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4" w:type="dxa"/>
        <w:tblBorders>
          <w:bottom w:val="single" w:sz="6" w:space="0" w:color="auto"/>
        </w:tblBorders>
        <w:tblLayout w:type="fixed"/>
        <w:tblCellMar>
          <w:left w:w="70" w:type="dxa"/>
          <w:right w:w="70" w:type="dxa"/>
        </w:tblCellMar>
        <w:tblLook w:val="0000"/>
      </w:tblPr>
      <w:tblGrid>
        <w:gridCol w:w="3898"/>
        <w:gridCol w:w="2326"/>
        <w:gridCol w:w="4266"/>
      </w:tblGrid>
      <w:tr w:rsidR="00B91063" w:rsidRPr="00302C9A" w:rsidTr="000E1E04">
        <w:trPr>
          <w:trHeight w:val="1702"/>
        </w:trPr>
        <w:tc>
          <w:tcPr>
            <w:tcW w:w="3898" w:type="dxa"/>
            <w:tcBorders>
              <w:bottom w:val="double" w:sz="12" w:space="0" w:color="auto"/>
            </w:tcBorders>
          </w:tcPr>
          <w:p w:rsidR="00B91063" w:rsidRPr="005D7B31" w:rsidRDefault="00B91063" w:rsidP="000E1E04">
            <w:pPr>
              <w:jc w:val="center"/>
              <w:rPr>
                <w:b/>
                <w:sz w:val="28"/>
                <w:szCs w:val="28"/>
                <w:lang w:val="en-US"/>
              </w:rPr>
            </w:pPr>
            <w:r>
              <w:rPr>
                <w:b/>
                <w:sz w:val="28"/>
                <w:szCs w:val="28"/>
                <w:lang w:val="en-US"/>
              </w:rPr>
              <w:t>O</w:t>
            </w:r>
            <w:r w:rsidRPr="005D7B31">
              <w:rPr>
                <w:b/>
                <w:sz w:val="28"/>
                <w:szCs w:val="28"/>
                <w:lang w:val="en-US"/>
              </w:rPr>
              <w:t>’zbekiston Respublikasi</w:t>
            </w:r>
          </w:p>
          <w:p w:rsidR="00B91063" w:rsidRPr="005D7B31" w:rsidRDefault="00B91063" w:rsidP="000E1E04">
            <w:pPr>
              <w:jc w:val="center"/>
              <w:rPr>
                <w:b/>
                <w:sz w:val="28"/>
                <w:szCs w:val="28"/>
                <w:lang w:val="en-US"/>
              </w:rPr>
            </w:pPr>
            <w:r w:rsidRPr="005D7B31">
              <w:rPr>
                <w:b/>
                <w:sz w:val="28"/>
                <w:szCs w:val="28"/>
                <w:lang w:val="en-US"/>
              </w:rPr>
              <w:t>Farg’ona viloyati</w:t>
            </w:r>
          </w:p>
          <w:p w:rsidR="00B91063" w:rsidRPr="005D7B31" w:rsidRDefault="00B91063" w:rsidP="000E1E04">
            <w:pPr>
              <w:jc w:val="center"/>
              <w:rPr>
                <w:b/>
                <w:sz w:val="28"/>
                <w:szCs w:val="28"/>
                <w:lang w:val="en-US"/>
              </w:rPr>
            </w:pPr>
            <w:r w:rsidRPr="005D7B31">
              <w:rPr>
                <w:b/>
                <w:sz w:val="28"/>
                <w:szCs w:val="28"/>
                <w:lang w:val="en-US"/>
              </w:rPr>
              <w:t xml:space="preserve">TOSHLOQ </w:t>
            </w:r>
            <w:r>
              <w:rPr>
                <w:b/>
                <w:sz w:val="28"/>
                <w:szCs w:val="28"/>
                <w:lang w:val="uz-Cyrl-UZ"/>
              </w:rPr>
              <w:t xml:space="preserve"> </w:t>
            </w:r>
            <w:r w:rsidRPr="005D7B31">
              <w:rPr>
                <w:b/>
                <w:sz w:val="28"/>
                <w:szCs w:val="28"/>
                <w:lang w:val="en-US"/>
              </w:rPr>
              <w:t>TUMANI</w:t>
            </w:r>
          </w:p>
          <w:p w:rsidR="00B91063" w:rsidRPr="005D7B31" w:rsidRDefault="00B91063" w:rsidP="000E1E04">
            <w:pPr>
              <w:jc w:val="center"/>
              <w:rPr>
                <w:b/>
                <w:sz w:val="28"/>
                <w:szCs w:val="28"/>
                <w:lang w:val="en-US"/>
              </w:rPr>
            </w:pPr>
            <w:r w:rsidRPr="005D7B31">
              <w:rPr>
                <w:b/>
                <w:sz w:val="28"/>
                <w:szCs w:val="28"/>
                <w:lang w:val="en-US"/>
              </w:rPr>
              <w:t>H O K I M I N I N G</w:t>
            </w:r>
          </w:p>
          <w:p w:rsidR="00B91063" w:rsidRPr="00681A71" w:rsidRDefault="00B91063" w:rsidP="000E1E04">
            <w:pPr>
              <w:jc w:val="center"/>
              <w:rPr>
                <w:b/>
                <w:lang w:val="en-US"/>
              </w:rPr>
            </w:pPr>
            <w:r w:rsidRPr="005D7B31">
              <w:rPr>
                <w:b/>
                <w:sz w:val="28"/>
                <w:szCs w:val="28"/>
                <w:lang w:val="en-US"/>
              </w:rPr>
              <w:t>Q</w:t>
            </w:r>
            <w:r w:rsidRPr="00681A71">
              <w:rPr>
                <w:b/>
                <w:sz w:val="28"/>
                <w:szCs w:val="28"/>
                <w:lang w:val="en-US"/>
              </w:rPr>
              <w:t xml:space="preserve">  </w:t>
            </w:r>
            <w:r w:rsidRPr="005D7B31">
              <w:rPr>
                <w:b/>
                <w:sz w:val="28"/>
                <w:szCs w:val="28"/>
                <w:lang w:val="en-US"/>
              </w:rPr>
              <w:t>A</w:t>
            </w:r>
            <w:r w:rsidRPr="00681A71">
              <w:rPr>
                <w:b/>
                <w:sz w:val="28"/>
                <w:szCs w:val="28"/>
                <w:lang w:val="en-US"/>
              </w:rPr>
              <w:t xml:space="preserve"> </w:t>
            </w:r>
            <w:r w:rsidRPr="005D7B31">
              <w:rPr>
                <w:b/>
                <w:sz w:val="28"/>
                <w:szCs w:val="28"/>
                <w:lang w:val="en-US"/>
              </w:rPr>
              <w:t>R</w:t>
            </w:r>
            <w:r w:rsidRPr="00681A71">
              <w:rPr>
                <w:b/>
                <w:sz w:val="28"/>
                <w:szCs w:val="28"/>
                <w:lang w:val="en-US"/>
              </w:rPr>
              <w:t xml:space="preserve"> </w:t>
            </w:r>
            <w:r w:rsidRPr="005D7B31">
              <w:rPr>
                <w:b/>
                <w:sz w:val="28"/>
                <w:szCs w:val="28"/>
                <w:lang w:val="en-US"/>
              </w:rPr>
              <w:t>O</w:t>
            </w:r>
            <w:r w:rsidRPr="00681A71">
              <w:rPr>
                <w:b/>
                <w:sz w:val="28"/>
                <w:szCs w:val="28"/>
                <w:lang w:val="en-US"/>
              </w:rPr>
              <w:t xml:space="preserve"> </w:t>
            </w:r>
            <w:r w:rsidRPr="005D7B31">
              <w:rPr>
                <w:b/>
                <w:sz w:val="28"/>
                <w:szCs w:val="28"/>
                <w:lang w:val="en-US"/>
              </w:rPr>
              <w:t>R</w:t>
            </w:r>
            <w:r w:rsidRPr="00681A71">
              <w:rPr>
                <w:b/>
                <w:sz w:val="28"/>
                <w:szCs w:val="28"/>
                <w:lang w:val="en-US"/>
              </w:rPr>
              <w:t xml:space="preserve"> </w:t>
            </w:r>
            <w:r w:rsidRPr="005D7B31">
              <w:rPr>
                <w:b/>
                <w:sz w:val="28"/>
                <w:szCs w:val="28"/>
                <w:lang w:val="en-US"/>
              </w:rPr>
              <w:t>I</w:t>
            </w:r>
          </w:p>
        </w:tc>
        <w:tc>
          <w:tcPr>
            <w:tcW w:w="2326" w:type="dxa"/>
            <w:tcBorders>
              <w:bottom w:val="double" w:sz="12" w:space="0" w:color="auto"/>
            </w:tcBorders>
          </w:tcPr>
          <w:p w:rsidR="00B91063" w:rsidRPr="00681A71" w:rsidRDefault="00DE138C" w:rsidP="000E1E04">
            <w:pPr>
              <w:jc w:val="both"/>
              <w:rPr>
                <w:b/>
                <w:lang w:val="en-US"/>
              </w:rPr>
            </w:pPr>
            <w:r w:rsidRPr="00DE13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3d31dc5aba41817f14bccf169b163401" style="position:absolute;left:0;text-align:left;margin-left:4.8pt;margin-top:3.8pt;width:99pt;height:81pt;z-index:1;visibility:visible;mso-position-horizontal-relative:text;mso-position-vertical-relative:text">
                  <v:imagedata r:id="rId8" o:title=""/>
                </v:shape>
              </w:pict>
            </w:r>
            <w:r w:rsidR="00B91063" w:rsidRPr="000510EB">
              <w:rPr>
                <w:b/>
                <w:sz w:val="22"/>
                <w:szCs w:val="22"/>
                <w:lang w:val="uz-Cyrl-UZ"/>
              </w:rPr>
              <w:t xml:space="preserve">  </w:t>
            </w:r>
            <w:r w:rsidR="00B91063" w:rsidRPr="00681A71">
              <w:rPr>
                <w:b/>
                <w:sz w:val="22"/>
                <w:szCs w:val="22"/>
                <w:lang w:val="en-US"/>
              </w:rPr>
              <w:t xml:space="preserve">  </w:t>
            </w:r>
          </w:p>
        </w:tc>
        <w:tc>
          <w:tcPr>
            <w:tcW w:w="4266" w:type="dxa"/>
            <w:tcBorders>
              <w:bottom w:val="double" w:sz="12" w:space="0" w:color="auto"/>
            </w:tcBorders>
          </w:tcPr>
          <w:p w:rsidR="00B91063" w:rsidRPr="005D7B31" w:rsidRDefault="00B91063" w:rsidP="000E1E04">
            <w:pPr>
              <w:jc w:val="center"/>
              <w:rPr>
                <w:b/>
                <w:sz w:val="28"/>
                <w:szCs w:val="28"/>
              </w:rPr>
            </w:pPr>
            <w:r>
              <w:rPr>
                <w:b/>
                <w:sz w:val="28"/>
                <w:szCs w:val="28"/>
              </w:rPr>
              <w:t>РЕСПУБЛИКА  УЗБЕКИСТАН</w:t>
            </w:r>
          </w:p>
          <w:p w:rsidR="00B91063" w:rsidRPr="005D7B31" w:rsidRDefault="00B91063" w:rsidP="000E1E04">
            <w:pPr>
              <w:jc w:val="center"/>
              <w:rPr>
                <w:b/>
                <w:sz w:val="28"/>
                <w:szCs w:val="28"/>
              </w:rPr>
            </w:pPr>
            <w:r w:rsidRPr="005D7B31">
              <w:rPr>
                <w:b/>
                <w:sz w:val="28"/>
                <w:szCs w:val="28"/>
              </w:rPr>
              <w:t>ПОСТАНОВЛЕНИЕ</w:t>
            </w:r>
          </w:p>
          <w:p w:rsidR="00B91063" w:rsidRPr="005D7B31" w:rsidRDefault="00B91063" w:rsidP="000E1E04">
            <w:pPr>
              <w:jc w:val="center"/>
              <w:rPr>
                <w:b/>
                <w:sz w:val="28"/>
                <w:szCs w:val="28"/>
              </w:rPr>
            </w:pPr>
            <w:r w:rsidRPr="005D7B31">
              <w:rPr>
                <w:b/>
                <w:sz w:val="28"/>
                <w:szCs w:val="28"/>
              </w:rPr>
              <w:t>Х О К И М А</w:t>
            </w:r>
          </w:p>
          <w:p w:rsidR="00B91063" w:rsidRDefault="00B91063" w:rsidP="000E1E04">
            <w:pPr>
              <w:jc w:val="center"/>
              <w:rPr>
                <w:b/>
                <w:sz w:val="28"/>
                <w:szCs w:val="28"/>
                <w:lang w:val="uz-Cyrl-UZ"/>
              </w:rPr>
            </w:pPr>
            <w:r w:rsidRPr="005D7B31">
              <w:rPr>
                <w:b/>
                <w:sz w:val="28"/>
                <w:szCs w:val="28"/>
              </w:rPr>
              <w:t>ТАШЛАКСКОГО РАЙОНА</w:t>
            </w:r>
          </w:p>
          <w:p w:rsidR="00B91063" w:rsidRPr="00775162" w:rsidRDefault="00B91063" w:rsidP="000E1E04">
            <w:pPr>
              <w:jc w:val="center"/>
              <w:rPr>
                <w:b/>
                <w:sz w:val="28"/>
                <w:szCs w:val="28"/>
                <w:lang w:val="uz-Cyrl-UZ"/>
              </w:rPr>
            </w:pPr>
            <w:r>
              <w:rPr>
                <w:b/>
                <w:sz w:val="28"/>
                <w:szCs w:val="28"/>
              </w:rPr>
              <w:t>ФЕРГАНСКОЙ ОБЛАСТИ</w:t>
            </w:r>
          </w:p>
          <w:p w:rsidR="00B91063" w:rsidRPr="000510EB" w:rsidRDefault="00B91063" w:rsidP="000E1E04">
            <w:pPr>
              <w:jc w:val="both"/>
              <w:rPr>
                <w:b/>
              </w:rPr>
            </w:pPr>
          </w:p>
        </w:tc>
      </w:tr>
    </w:tbl>
    <w:p w:rsidR="00B91063" w:rsidRPr="00C44B8C" w:rsidRDefault="00B91063" w:rsidP="00B91063">
      <w:pPr>
        <w:ind w:left="-567" w:right="-283"/>
        <w:jc w:val="both"/>
        <w:rPr>
          <w:sz w:val="8"/>
          <w:szCs w:val="8"/>
        </w:rPr>
      </w:pPr>
      <w:r w:rsidRPr="00C44B8C">
        <w:rPr>
          <w:sz w:val="8"/>
          <w:szCs w:val="8"/>
        </w:rPr>
        <w:t xml:space="preserve">     </w:t>
      </w:r>
    </w:p>
    <w:p w:rsidR="00B91063" w:rsidRPr="00D125C2" w:rsidRDefault="00621825" w:rsidP="00B91063">
      <w:pPr>
        <w:ind w:left="-567" w:right="-283"/>
        <w:jc w:val="both"/>
        <w:rPr>
          <w:sz w:val="26"/>
          <w:szCs w:val="26"/>
          <w:lang w:val="uz-Cyrl-UZ"/>
        </w:rPr>
      </w:pPr>
      <w:r>
        <w:rPr>
          <w:sz w:val="26"/>
          <w:szCs w:val="26"/>
          <w:lang w:val="uz-Cyrl-UZ"/>
        </w:rPr>
        <w:t xml:space="preserve">    </w:t>
      </w:r>
      <w:r w:rsidR="00B91063" w:rsidRPr="00D125C2">
        <w:rPr>
          <w:sz w:val="26"/>
          <w:szCs w:val="26"/>
          <w:lang w:val="uz-Cyrl-UZ"/>
        </w:rPr>
        <w:t xml:space="preserve"> 201</w:t>
      </w:r>
      <w:r w:rsidR="0044551F">
        <w:rPr>
          <w:sz w:val="26"/>
          <w:szCs w:val="26"/>
          <w:lang w:val="uz-Cyrl-UZ"/>
        </w:rPr>
        <w:t>8</w:t>
      </w:r>
      <w:r w:rsidR="00B91063" w:rsidRPr="00631C3B">
        <w:rPr>
          <w:sz w:val="26"/>
          <w:szCs w:val="26"/>
          <w:lang w:val="uz-Cyrl-UZ"/>
        </w:rPr>
        <w:t xml:space="preserve"> </w:t>
      </w:r>
      <w:r w:rsidR="00B91063" w:rsidRPr="00D125C2">
        <w:rPr>
          <w:sz w:val="26"/>
          <w:szCs w:val="26"/>
          <w:lang w:val="uz-Cyrl-UZ"/>
        </w:rPr>
        <w:t xml:space="preserve"> yil</w:t>
      </w:r>
      <w:r w:rsidR="00B91063" w:rsidRPr="00631C3B">
        <w:rPr>
          <w:sz w:val="26"/>
          <w:szCs w:val="26"/>
          <w:lang w:val="uz-Cyrl-UZ"/>
        </w:rPr>
        <w:t xml:space="preserve">  </w:t>
      </w:r>
      <w:r w:rsidR="00E22787">
        <w:rPr>
          <w:sz w:val="26"/>
          <w:szCs w:val="26"/>
        </w:rPr>
        <w:t>16</w:t>
      </w:r>
      <w:r w:rsidR="00B91063">
        <w:rPr>
          <w:sz w:val="26"/>
          <w:szCs w:val="26"/>
          <w:lang w:val="uz-Cyrl-UZ"/>
        </w:rPr>
        <w:t xml:space="preserve">  январь  </w:t>
      </w:r>
      <w:r w:rsidR="00B91063" w:rsidRPr="00631C3B">
        <w:rPr>
          <w:sz w:val="26"/>
          <w:szCs w:val="26"/>
          <w:lang w:val="uz-Cyrl-UZ"/>
        </w:rPr>
        <w:t xml:space="preserve">  </w:t>
      </w:r>
      <w:r w:rsidR="00B91063">
        <w:rPr>
          <w:sz w:val="26"/>
          <w:szCs w:val="26"/>
          <w:lang w:val="uz-Cyrl-UZ"/>
        </w:rPr>
        <w:t xml:space="preserve">            </w:t>
      </w:r>
      <w:r w:rsidR="00B91063" w:rsidRPr="00631C3B">
        <w:rPr>
          <w:sz w:val="26"/>
          <w:szCs w:val="26"/>
          <w:lang w:val="uz-Cyrl-UZ"/>
        </w:rPr>
        <w:t xml:space="preserve"> </w:t>
      </w:r>
      <w:r w:rsidR="00B91063">
        <w:rPr>
          <w:sz w:val="26"/>
          <w:szCs w:val="26"/>
          <w:lang w:val="uz-Cyrl-UZ"/>
        </w:rPr>
        <w:t xml:space="preserve">   </w:t>
      </w:r>
      <w:r w:rsidR="00E22787">
        <w:rPr>
          <w:sz w:val="26"/>
          <w:szCs w:val="26"/>
          <w:lang w:val="uz-Cyrl-UZ"/>
        </w:rPr>
        <w:t xml:space="preserve">  </w:t>
      </w:r>
      <w:r w:rsidR="00B91063">
        <w:rPr>
          <w:sz w:val="26"/>
          <w:szCs w:val="26"/>
          <w:lang w:val="uz-Cyrl-UZ"/>
        </w:rPr>
        <w:t xml:space="preserve"> </w:t>
      </w:r>
      <w:r w:rsidR="00B91063" w:rsidRPr="00D125C2">
        <w:rPr>
          <w:sz w:val="26"/>
          <w:szCs w:val="26"/>
          <w:lang w:val="uz-Cyrl-UZ"/>
        </w:rPr>
        <w:t xml:space="preserve"> </w:t>
      </w:r>
      <w:r w:rsidR="00B91063" w:rsidRPr="00631C3B">
        <w:rPr>
          <w:sz w:val="26"/>
          <w:szCs w:val="26"/>
          <w:lang w:val="uz-Cyrl-UZ"/>
        </w:rPr>
        <w:t>№</w:t>
      </w:r>
      <w:r w:rsidR="00B91063">
        <w:rPr>
          <w:sz w:val="26"/>
          <w:szCs w:val="26"/>
          <w:lang w:val="uz-Cyrl-UZ"/>
        </w:rPr>
        <w:t xml:space="preserve"> </w:t>
      </w:r>
      <w:r w:rsidR="00E22787">
        <w:rPr>
          <w:sz w:val="26"/>
          <w:szCs w:val="26"/>
          <w:lang w:val="uz-Cyrl-UZ"/>
        </w:rPr>
        <w:t>124</w:t>
      </w:r>
      <w:r w:rsidR="00B91063" w:rsidRPr="00D125C2">
        <w:rPr>
          <w:sz w:val="26"/>
          <w:szCs w:val="26"/>
          <w:lang w:val="uz-Cyrl-UZ"/>
        </w:rPr>
        <w:t xml:space="preserve">           </w:t>
      </w:r>
      <w:r w:rsidR="00B91063" w:rsidRPr="00631C3B">
        <w:rPr>
          <w:sz w:val="26"/>
          <w:szCs w:val="26"/>
          <w:lang w:val="uz-Cyrl-UZ"/>
        </w:rPr>
        <w:t xml:space="preserve">     </w:t>
      </w:r>
      <w:r w:rsidR="00B91063" w:rsidRPr="00D125C2">
        <w:rPr>
          <w:sz w:val="26"/>
          <w:szCs w:val="26"/>
          <w:lang w:val="uz-Cyrl-UZ"/>
        </w:rPr>
        <w:t xml:space="preserve">    </w:t>
      </w:r>
      <w:r w:rsidR="00B91063" w:rsidRPr="00631C3B">
        <w:rPr>
          <w:sz w:val="26"/>
          <w:szCs w:val="26"/>
          <w:lang w:val="uz-Cyrl-UZ"/>
        </w:rPr>
        <w:t xml:space="preserve">         </w:t>
      </w:r>
      <w:r w:rsidR="00B91063">
        <w:rPr>
          <w:sz w:val="26"/>
          <w:szCs w:val="26"/>
          <w:lang w:val="uz-Cyrl-UZ"/>
        </w:rPr>
        <w:t xml:space="preserve">   </w:t>
      </w:r>
      <w:r w:rsidR="00B91063" w:rsidRPr="00631C3B">
        <w:rPr>
          <w:sz w:val="26"/>
          <w:szCs w:val="26"/>
          <w:lang w:val="uz-Cyrl-UZ"/>
        </w:rPr>
        <w:t xml:space="preserve">  </w:t>
      </w:r>
      <w:r w:rsidR="00B91063" w:rsidRPr="00D125C2">
        <w:rPr>
          <w:sz w:val="26"/>
          <w:szCs w:val="26"/>
          <w:lang w:val="uz-Cyrl-UZ"/>
        </w:rPr>
        <w:t>Toshloq shaharchasi</w:t>
      </w:r>
    </w:p>
    <w:p w:rsidR="005D46FD" w:rsidRDefault="005D46FD" w:rsidP="00681A71">
      <w:pPr>
        <w:shd w:val="clear" w:color="auto" w:fill="FFFFFF"/>
        <w:tabs>
          <w:tab w:val="left" w:pos="187"/>
          <w:tab w:val="left" w:pos="374"/>
        </w:tabs>
        <w:ind w:right="3161"/>
        <w:jc w:val="both"/>
        <w:rPr>
          <w:sz w:val="28"/>
          <w:szCs w:val="28"/>
          <w:lang w:val="en-US"/>
        </w:rPr>
      </w:pPr>
    </w:p>
    <w:p w:rsidR="005D46FD" w:rsidRDefault="005D46FD" w:rsidP="00681A71">
      <w:pPr>
        <w:shd w:val="clear" w:color="auto" w:fill="FFFFFF"/>
        <w:tabs>
          <w:tab w:val="left" w:pos="187"/>
          <w:tab w:val="left" w:pos="374"/>
        </w:tabs>
        <w:ind w:right="3161"/>
        <w:jc w:val="both"/>
        <w:rPr>
          <w:sz w:val="28"/>
          <w:szCs w:val="28"/>
          <w:lang w:val="en-US"/>
        </w:rPr>
      </w:pPr>
    </w:p>
    <w:p w:rsidR="00EF455B" w:rsidRDefault="00EF455B" w:rsidP="00EF455B">
      <w:pPr>
        <w:jc w:val="center"/>
        <w:rPr>
          <w:b/>
          <w:sz w:val="28"/>
          <w:szCs w:val="28"/>
          <w:lang w:val="uz-Cyrl-UZ"/>
        </w:rPr>
      </w:pPr>
      <w:r>
        <w:rPr>
          <w:b/>
          <w:sz w:val="28"/>
          <w:szCs w:val="28"/>
          <w:lang w:val="uz-Cyrl-UZ"/>
        </w:rPr>
        <w:t>А</w:t>
      </w:r>
      <w:r w:rsidRPr="00E51872">
        <w:rPr>
          <w:b/>
          <w:sz w:val="28"/>
          <w:szCs w:val="28"/>
          <w:lang w:val="uz-Cyrl-UZ"/>
        </w:rPr>
        <w:t xml:space="preserve">втомототранспорт воситаларини </w:t>
      </w:r>
      <w:r>
        <w:rPr>
          <w:b/>
          <w:sz w:val="28"/>
          <w:szCs w:val="28"/>
          <w:lang w:val="uz-Cyrl-UZ"/>
        </w:rPr>
        <w:t xml:space="preserve">йиллик мажбурий </w:t>
      </w:r>
    </w:p>
    <w:p w:rsidR="00EF455B" w:rsidRPr="00E51872" w:rsidRDefault="00EF455B" w:rsidP="00EF455B">
      <w:pPr>
        <w:jc w:val="center"/>
        <w:rPr>
          <w:b/>
          <w:sz w:val="28"/>
          <w:szCs w:val="28"/>
          <w:lang w:val="uz-Cyrl-UZ"/>
        </w:rPr>
      </w:pPr>
      <w:r w:rsidRPr="00E51872">
        <w:rPr>
          <w:b/>
          <w:sz w:val="28"/>
          <w:szCs w:val="28"/>
          <w:lang w:val="uz-Cyrl-UZ"/>
        </w:rPr>
        <w:t>техник кўри</w:t>
      </w:r>
      <w:r>
        <w:rPr>
          <w:b/>
          <w:sz w:val="28"/>
          <w:szCs w:val="28"/>
          <w:lang w:val="uz-Cyrl-UZ"/>
        </w:rPr>
        <w:t>кд</w:t>
      </w:r>
      <w:r w:rsidRPr="00E51872">
        <w:rPr>
          <w:b/>
          <w:sz w:val="28"/>
          <w:szCs w:val="28"/>
          <w:lang w:val="uz-Cyrl-UZ"/>
        </w:rPr>
        <w:t>ан ўтказиш тўғрисида</w:t>
      </w:r>
    </w:p>
    <w:p w:rsidR="00EF455B" w:rsidRPr="0044551F" w:rsidRDefault="00EF455B" w:rsidP="00EF455B">
      <w:pPr>
        <w:jc w:val="center"/>
        <w:rPr>
          <w:b/>
          <w:sz w:val="28"/>
          <w:szCs w:val="28"/>
        </w:rPr>
      </w:pPr>
    </w:p>
    <w:p w:rsidR="00EF455B" w:rsidRPr="00767AD6" w:rsidRDefault="00EF455B" w:rsidP="00EF455B">
      <w:pPr>
        <w:shd w:val="clear" w:color="auto" w:fill="FFFFFF"/>
        <w:ind w:firstLine="851"/>
        <w:jc w:val="both"/>
        <w:textAlignment w:val="top"/>
        <w:rPr>
          <w:sz w:val="28"/>
          <w:szCs w:val="28"/>
          <w:lang w:val="uz-Cyrl-UZ"/>
        </w:rPr>
      </w:pPr>
      <w:r w:rsidRPr="00767AD6">
        <w:rPr>
          <w:sz w:val="28"/>
          <w:szCs w:val="28"/>
          <w:lang w:val="uz-Cyrl-UZ"/>
        </w:rPr>
        <w:t>Ўзбекистон Республикасининг “Йўл ҳаракати хавфсизлиги тўғрисида”ги қонуни</w:t>
      </w:r>
      <w:r w:rsidRPr="00767AD6">
        <w:rPr>
          <w:iCs/>
          <w:color w:val="000000"/>
          <w:sz w:val="28"/>
          <w:szCs w:val="28"/>
          <w:bdr w:val="none" w:sz="0" w:space="0" w:color="auto" w:frame="1"/>
          <w:lang w:val="uz-Cyrl-UZ"/>
        </w:rPr>
        <w:t>га</w:t>
      </w:r>
      <w:r w:rsidRPr="00767AD6">
        <w:rPr>
          <w:sz w:val="28"/>
          <w:szCs w:val="28"/>
          <w:lang w:val="uz-Cyrl-UZ"/>
        </w:rPr>
        <w:t xml:space="preserve"> </w:t>
      </w:r>
      <w:r w:rsidRPr="00767AD6">
        <w:rPr>
          <w:iCs/>
          <w:color w:val="000000"/>
          <w:sz w:val="28"/>
          <w:szCs w:val="28"/>
          <w:bdr w:val="none" w:sz="0" w:space="0" w:color="auto" w:frame="1"/>
          <w:lang w:val="uz-Cyrl-UZ"/>
        </w:rPr>
        <w:t>(</w:t>
      </w:r>
      <w:r w:rsidRPr="00767AD6">
        <w:rPr>
          <w:sz w:val="28"/>
          <w:szCs w:val="28"/>
          <w:lang w:val="uz-Cyrl-UZ"/>
        </w:rPr>
        <w:t>Ўзбекистон Республикаси Қонун ҳужжатлари тўплами</w:t>
      </w:r>
      <w:r w:rsidRPr="00767AD6">
        <w:rPr>
          <w:iCs/>
          <w:color w:val="000000"/>
          <w:sz w:val="28"/>
          <w:szCs w:val="28"/>
          <w:bdr w:val="none" w:sz="0" w:space="0" w:color="auto" w:frame="1"/>
          <w:lang w:val="uz-Cyrl-UZ"/>
        </w:rPr>
        <w:t>, 2013 й.,</w:t>
      </w:r>
      <w:r>
        <w:rPr>
          <w:iCs/>
          <w:color w:val="000000"/>
          <w:sz w:val="28"/>
          <w:szCs w:val="28"/>
          <w:bdr w:val="none" w:sz="0" w:space="0" w:color="auto" w:frame="1"/>
          <w:lang w:val="uz-Cyrl-UZ"/>
        </w:rPr>
        <w:t xml:space="preserve"> </w:t>
      </w:r>
      <w:r w:rsidRPr="00767AD6">
        <w:rPr>
          <w:iCs/>
          <w:color w:val="000000"/>
          <w:sz w:val="28"/>
          <w:szCs w:val="28"/>
          <w:bdr w:val="none" w:sz="0" w:space="0" w:color="auto" w:frame="1"/>
          <w:lang w:val="uz-Cyrl-UZ"/>
        </w:rPr>
        <w:t>15-сон,</w:t>
      </w:r>
      <w:r>
        <w:rPr>
          <w:iCs/>
          <w:color w:val="000000"/>
          <w:sz w:val="28"/>
          <w:szCs w:val="28"/>
          <w:bdr w:val="none" w:sz="0" w:space="0" w:color="auto" w:frame="1"/>
          <w:lang w:val="uz-Cyrl-UZ"/>
        </w:rPr>
        <w:t xml:space="preserve"> </w:t>
      </w:r>
      <w:r w:rsidRPr="00767AD6">
        <w:rPr>
          <w:iCs/>
          <w:color w:val="000000"/>
          <w:sz w:val="28"/>
          <w:szCs w:val="28"/>
          <w:bdr w:val="none" w:sz="0" w:space="0" w:color="auto" w:frame="1"/>
          <w:lang w:val="uz-Cyrl-UZ"/>
        </w:rPr>
        <w:t>197-модда)</w:t>
      </w:r>
      <w:r>
        <w:rPr>
          <w:iCs/>
          <w:color w:val="000000"/>
          <w:sz w:val="28"/>
          <w:szCs w:val="28"/>
          <w:bdr w:val="none" w:sz="0" w:space="0" w:color="auto" w:frame="1"/>
          <w:lang w:val="uz-Cyrl-UZ"/>
        </w:rPr>
        <w:t xml:space="preserve"> </w:t>
      </w:r>
      <w:r w:rsidRPr="00767AD6">
        <w:rPr>
          <w:sz w:val="28"/>
          <w:szCs w:val="28"/>
          <w:lang w:val="uz-Cyrl-UZ"/>
        </w:rPr>
        <w:t xml:space="preserve">мувофиқ ҳамда Ўзбекистон Республикаси Вазирлар Маҳкамасининг 2003 йил 31 январдаги  54-сонли қарори билан тасдиқланган “Транспорт воситаларини мажбурий техник кўрикдан ўтказиш тартиби тўғрисида”ги Низомга </w:t>
      </w:r>
      <w:r w:rsidRPr="00767AD6">
        <w:rPr>
          <w:iCs/>
          <w:color w:val="000000"/>
          <w:sz w:val="28"/>
          <w:szCs w:val="28"/>
          <w:bdr w:val="none" w:sz="0" w:space="0" w:color="auto" w:frame="1"/>
          <w:lang w:val="uz-Cyrl-UZ"/>
        </w:rPr>
        <w:t>(</w:t>
      </w:r>
      <w:r w:rsidRPr="00767AD6">
        <w:rPr>
          <w:sz w:val="28"/>
          <w:szCs w:val="28"/>
          <w:lang w:val="uz-Cyrl-UZ"/>
        </w:rPr>
        <w:t>Ўзбекистон Республикаси Қонун ҳужжатлари тўплами</w:t>
      </w:r>
      <w:r w:rsidRPr="00767AD6">
        <w:rPr>
          <w:iCs/>
          <w:color w:val="000000"/>
          <w:sz w:val="28"/>
          <w:szCs w:val="28"/>
          <w:bdr w:val="none" w:sz="0" w:space="0" w:color="auto" w:frame="1"/>
          <w:lang w:val="uz-Cyrl-UZ"/>
        </w:rPr>
        <w:t xml:space="preserve">, 2003 й., 1-2-сон, 17-модда), </w:t>
      </w:r>
      <w:bookmarkStart w:id="0" w:name="3475823"/>
      <w:r w:rsidRPr="00767AD6">
        <w:rPr>
          <w:sz w:val="28"/>
          <w:szCs w:val="28"/>
          <w:lang w:val="uz-Cyrl-UZ"/>
        </w:rPr>
        <w:t>Ўзбекистон Республикаси Вазирлар Маҳкамасининг 2017 йил 22 декабрдаги 1010-сонли</w:t>
      </w:r>
      <w:bookmarkEnd w:id="0"/>
      <w:r w:rsidRPr="00767AD6">
        <w:rPr>
          <w:sz w:val="28"/>
          <w:szCs w:val="28"/>
          <w:lang w:val="uz-Cyrl-UZ"/>
        </w:rPr>
        <w:t xml:space="preserve"> “Транспорт воситаларини мажбурий техник кўрикдан ўтказиш тартибини такомиллаштиришга доир қўшимча чора-тадбирлар тўғрисида”ги қарорига (Қонун ҳужжатлари маълумотлари миллий базаси, 26.12.2017 й., 09/17/1010/0461-сон) </w:t>
      </w:r>
      <w:r w:rsidRPr="00767AD6">
        <w:rPr>
          <w:iCs/>
          <w:color w:val="000000"/>
          <w:sz w:val="28"/>
          <w:szCs w:val="28"/>
          <w:bdr w:val="none" w:sz="0" w:space="0" w:color="auto" w:frame="1"/>
          <w:lang w:val="uz-Cyrl-UZ"/>
        </w:rPr>
        <w:t xml:space="preserve">асосан Ўзбекистон Республикаси “Маҳаллий давлат ҳокимияти тўғрисида”ги қонуннинг 6, 25-моддаларини қўллаб тумандаги барча автомотранспорт воситаларининг 2018 йилда мажбурий техник кўригини ташкил қилиш мақсадида </w:t>
      </w:r>
    </w:p>
    <w:p w:rsidR="00EF455B" w:rsidRPr="00767AD6" w:rsidRDefault="00EF455B" w:rsidP="00EF455B">
      <w:pPr>
        <w:spacing w:after="60"/>
        <w:ind w:firstLine="851"/>
        <w:jc w:val="both"/>
        <w:rPr>
          <w:sz w:val="28"/>
          <w:szCs w:val="28"/>
          <w:lang w:val="uz-Cyrl-UZ"/>
        </w:rPr>
      </w:pPr>
    </w:p>
    <w:p w:rsidR="00EF455B" w:rsidRPr="00E51872" w:rsidRDefault="00EF455B" w:rsidP="00EF455B">
      <w:pPr>
        <w:spacing w:after="60" w:line="264" w:lineRule="auto"/>
        <w:ind w:firstLine="851"/>
        <w:jc w:val="both"/>
        <w:rPr>
          <w:sz w:val="28"/>
          <w:szCs w:val="28"/>
          <w:lang w:val="uz-Cyrl-UZ"/>
        </w:rPr>
      </w:pPr>
      <w:r>
        <w:rPr>
          <w:b/>
          <w:sz w:val="28"/>
          <w:szCs w:val="28"/>
          <w:lang w:val="uz-Cyrl-UZ"/>
        </w:rPr>
        <w:t xml:space="preserve">                                </w:t>
      </w:r>
      <w:r w:rsidRPr="00E51872">
        <w:rPr>
          <w:b/>
          <w:sz w:val="28"/>
          <w:szCs w:val="28"/>
          <w:lang w:val="uz-Cyrl-UZ"/>
        </w:rPr>
        <w:t>ҚАРОР  ҚИЛАМАН:</w:t>
      </w:r>
    </w:p>
    <w:p w:rsidR="00EF455B" w:rsidRPr="00714076" w:rsidRDefault="00EF455B" w:rsidP="00EF455B">
      <w:pPr>
        <w:spacing w:after="60" w:line="264" w:lineRule="auto"/>
        <w:ind w:firstLine="851"/>
        <w:jc w:val="both"/>
        <w:rPr>
          <w:sz w:val="16"/>
          <w:szCs w:val="16"/>
          <w:lang w:val="uz-Cyrl-UZ"/>
        </w:rPr>
      </w:pPr>
    </w:p>
    <w:p w:rsidR="00EF455B" w:rsidRDefault="00EF455B" w:rsidP="00EF455B">
      <w:pPr>
        <w:spacing w:after="60" w:line="264" w:lineRule="auto"/>
        <w:ind w:firstLine="851"/>
        <w:jc w:val="both"/>
        <w:rPr>
          <w:sz w:val="28"/>
          <w:szCs w:val="28"/>
          <w:lang w:val="uz-Cyrl-UZ"/>
        </w:rPr>
      </w:pPr>
      <w:r>
        <w:rPr>
          <w:sz w:val="28"/>
          <w:szCs w:val="28"/>
          <w:lang w:val="uz-Cyrl-UZ"/>
        </w:rPr>
        <w:t xml:space="preserve">1. </w:t>
      </w:r>
      <w:r w:rsidRPr="00E51872">
        <w:rPr>
          <w:sz w:val="28"/>
          <w:szCs w:val="28"/>
          <w:lang w:val="uz-Cyrl-UZ"/>
        </w:rPr>
        <w:t xml:space="preserve">Ўзбекистон Республикаси Вазирлар Маҳкамасининг 2003 йил </w:t>
      </w:r>
      <w:r>
        <w:rPr>
          <w:sz w:val="28"/>
          <w:szCs w:val="28"/>
          <w:lang w:val="uz-Cyrl-UZ"/>
        </w:rPr>
        <w:br/>
      </w:r>
      <w:r w:rsidRPr="00E51872">
        <w:rPr>
          <w:sz w:val="28"/>
          <w:szCs w:val="28"/>
          <w:lang w:val="uz-Cyrl-UZ"/>
        </w:rPr>
        <w:t>31 январдаги</w:t>
      </w:r>
      <w:r>
        <w:rPr>
          <w:sz w:val="28"/>
          <w:szCs w:val="28"/>
          <w:lang w:val="uz-Cyrl-UZ"/>
        </w:rPr>
        <w:t xml:space="preserve">  </w:t>
      </w:r>
      <w:r w:rsidRPr="00E51872">
        <w:rPr>
          <w:sz w:val="28"/>
          <w:szCs w:val="28"/>
          <w:lang w:val="uz-Cyrl-UZ"/>
        </w:rPr>
        <w:t>“Транспорт воситаларини мажбурий</w:t>
      </w:r>
      <w:r>
        <w:rPr>
          <w:sz w:val="28"/>
          <w:szCs w:val="28"/>
          <w:lang w:val="uz-Cyrl-UZ"/>
        </w:rPr>
        <w:t xml:space="preserve"> техник</w:t>
      </w:r>
      <w:r w:rsidRPr="00E51872">
        <w:rPr>
          <w:sz w:val="28"/>
          <w:szCs w:val="28"/>
          <w:lang w:val="uz-Cyrl-UZ"/>
        </w:rPr>
        <w:t xml:space="preserve"> кўрикдан ўтказиш тартиби тўғрисида</w:t>
      </w:r>
      <w:r>
        <w:rPr>
          <w:sz w:val="28"/>
          <w:szCs w:val="28"/>
          <w:lang w:val="uz-Cyrl-UZ"/>
        </w:rPr>
        <w:t xml:space="preserve"> Низомни тасдиқлаш ҳақида”</w:t>
      </w:r>
      <w:r w:rsidRPr="00E51872">
        <w:rPr>
          <w:sz w:val="28"/>
          <w:szCs w:val="28"/>
          <w:lang w:val="uz-Cyrl-UZ"/>
        </w:rPr>
        <w:t>ги</w:t>
      </w:r>
      <w:r>
        <w:rPr>
          <w:sz w:val="28"/>
          <w:szCs w:val="28"/>
          <w:lang w:val="uz-Cyrl-UZ"/>
        </w:rPr>
        <w:t xml:space="preserve"> 54-сонли қарори раҳбарлик ва ижро этиш учун қабул қилинсин. </w:t>
      </w:r>
    </w:p>
    <w:p w:rsidR="00EF455B" w:rsidRPr="006C087B" w:rsidRDefault="00EF455B" w:rsidP="00EF455B">
      <w:pPr>
        <w:shd w:val="clear" w:color="auto" w:fill="FFFFFF"/>
        <w:spacing w:line="22" w:lineRule="atLeast"/>
        <w:ind w:firstLine="851"/>
        <w:jc w:val="both"/>
        <w:textAlignment w:val="top"/>
        <w:rPr>
          <w:color w:val="000000"/>
          <w:sz w:val="28"/>
          <w:szCs w:val="28"/>
          <w:lang w:val="uz-Cyrl-UZ"/>
        </w:rPr>
      </w:pPr>
      <w:r w:rsidRPr="006C087B">
        <w:rPr>
          <w:sz w:val="28"/>
          <w:szCs w:val="28"/>
          <w:lang w:val="uz-Cyrl-UZ"/>
        </w:rPr>
        <w:t xml:space="preserve">2. Ўзбекистон Республикаси Вазирлар Маҳкамасининг 2017 йил                22 декабрдаги 1010-сонли қарорига мувофиқ </w:t>
      </w:r>
      <w:bookmarkStart w:id="1" w:name="3475835"/>
      <w:r w:rsidRPr="006C087B">
        <w:rPr>
          <w:color w:val="000000"/>
          <w:sz w:val="28"/>
          <w:szCs w:val="28"/>
          <w:bdr w:val="none" w:sz="0" w:space="0" w:color="auto" w:frame="1"/>
          <w:lang w:val="uz-Cyrl-UZ"/>
        </w:rPr>
        <w:t xml:space="preserve">2018 йил 1 январдан бошлаб транспорт воситаларини мажбурий техник кўрикдан ўтказишда жисмоний шахсларга тегишли енгил автотранспорт воситаларининг техник ҳолати тадбиркорлик субъектлари </w:t>
      </w:r>
      <w:r>
        <w:rPr>
          <w:color w:val="000000"/>
          <w:sz w:val="28"/>
          <w:szCs w:val="28"/>
          <w:bdr w:val="none" w:sz="0" w:space="0" w:color="auto" w:frame="1"/>
          <w:lang w:val="uz-Cyrl-UZ"/>
        </w:rPr>
        <w:t>-</w:t>
      </w:r>
      <w:r w:rsidRPr="006C087B">
        <w:rPr>
          <w:color w:val="000000"/>
          <w:sz w:val="28"/>
          <w:szCs w:val="28"/>
          <w:bdr w:val="none" w:sz="0" w:space="0" w:color="auto" w:frame="1"/>
          <w:lang w:val="uz-Cyrl-UZ"/>
        </w:rPr>
        <w:t xml:space="preserve"> юридик шахслар томонидан ҳам текширилиши мумкин</w:t>
      </w:r>
      <w:r>
        <w:rPr>
          <w:color w:val="000000"/>
          <w:sz w:val="28"/>
          <w:szCs w:val="28"/>
          <w:bdr w:val="none" w:sz="0" w:space="0" w:color="auto" w:frame="1"/>
          <w:lang w:val="uz-Cyrl-UZ"/>
        </w:rPr>
        <w:t>лиги</w:t>
      </w:r>
      <w:bookmarkStart w:id="2" w:name="3475836"/>
      <w:bookmarkEnd w:id="1"/>
      <w:r>
        <w:rPr>
          <w:color w:val="000000"/>
          <w:sz w:val="28"/>
          <w:szCs w:val="28"/>
          <w:bdr w:val="none" w:sz="0" w:space="0" w:color="auto" w:frame="1"/>
          <w:lang w:val="uz-Cyrl-UZ"/>
        </w:rPr>
        <w:t xml:space="preserve"> белгиланганлиги инобатга олинсин</w:t>
      </w:r>
      <w:r w:rsidRPr="006C087B">
        <w:rPr>
          <w:color w:val="000000"/>
          <w:sz w:val="28"/>
          <w:szCs w:val="28"/>
          <w:bdr w:val="none" w:sz="0" w:space="0" w:color="auto" w:frame="1"/>
          <w:lang w:val="uz-Cyrl-UZ"/>
        </w:rPr>
        <w:t>.</w:t>
      </w:r>
      <w:bookmarkEnd w:id="2"/>
    </w:p>
    <w:p w:rsidR="00EF455B" w:rsidRDefault="00EF455B" w:rsidP="00EF455B">
      <w:pPr>
        <w:spacing w:after="60" w:line="264" w:lineRule="auto"/>
        <w:ind w:firstLine="851"/>
        <w:jc w:val="both"/>
        <w:rPr>
          <w:sz w:val="28"/>
          <w:szCs w:val="28"/>
          <w:lang w:val="uz-Cyrl-UZ"/>
        </w:rPr>
      </w:pPr>
      <w:r>
        <w:rPr>
          <w:sz w:val="28"/>
          <w:szCs w:val="28"/>
          <w:lang w:val="uz-Cyrl-UZ"/>
        </w:rPr>
        <w:t xml:space="preserve">3. Тумандаги фермер хўжаликлари, корхона ва ташкилотларга қарашли автомототранспорт воситалари 2018  йил 1 мартдан 30 июнга қадар техник кўрикдан ўтказилсин. </w:t>
      </w:r>
    </w:p>
    <w:p w:rsidR="00EF455B" w:rsidRPr="00621825" w:rsidRDefault="00EF455B" w:rsidP="00EF455B">
      <w:pPr>
        <w:spacing w:after="60" w:line="264" w:lineRule="auto"/>
        <w:ind w:firstLine="851"/>
        <w:jc w:val="both"/>
        <w:rPr>
          <w:sz w:val="28"/>
          <w:szCs w:val="28"/>
          <w:lang w:val="uz-Cyrl-UZ"/>
        </w:rPr>
      </w:pPr>
      <w:r>
        <w:rPr>
          <w:sz w:val="28"/>
          <w:szCs w:val="28"/>
          <w:lang w:val="uz-Cyrl-UZ"/>
        </w:rPr>
        <w:t xml:space="preserve">Техник кўрикдан ўтказиш 1-босқич жадвали 1-иловага мувофиқ тасдиқлансин. </w:t>
      </w:r>
    </w:p>
    <w:p w:rsidR="00E0289A" w:rsidRPr="00621825" w:rsidRDefault="00E0289A" w:rsidP="00EF455B">
      <w:pPr>
        <w:spacing w:after="60" w:line="264" w:lineRule="auto"/>
        <w:ind w:firstLine="851"/>
        <w:jc w:val="both"/>
        <w:rPr>
          <w:sz w:val="28"/>
          <w:szCs w:val="28"/>
          <w:lang w:val="uz-Cyrl-UZ"/>
        </w:rPr>
      </w:pPr>
    </w:p>
    <w:p w:rsidR="00EF455B" w:rsidRDefault="00EF455B" w:rsidP="00EF455B">
      <w:pPr>
        <w:spacing w:after="60" w:line="264" w:lineRule="auto"/>
        <w:ind w:firstLine="851"/>
        <w:jc w:val="both"/>
        <w:rPr>
          <w:color w:val="000000"/>
          <w:sz w:val="28"/>
          <w:szCs w:val="28"/>
          <w:bdr w:val="none" w:sz="0" w:space="0" w:color="auto" w:frame="1"/>
          <w:lang w:val="uz-Cyrl-UZ"/>
        </w:rPr>
      </w:pPr>
      <w:r>
        <w:rPr>
          <w:sz w:val="28"/>
          <w:szCs w:val="28"/>
          <w:lang w:val="uz-Cyrl-UZ"/>
        </w:rPr>
        <w:t>4</w:t>
      </w:r>
      <w:r w:rsidRPr="00237D68">
        <w:rPr>
          <w:sz w:val="28"/>
          <w:szCs w:val="28"/>
          <w:lang w:val="uz-Cyrl-UZ"/>
        </w:rPr>
        <w:t>.</w:t>
      </w:r>
      <w:r>
        <w:rPr>
          <w:sz w:val="28"/>
          <w:szCs w:val="28"/>
          <w:lang w:val="uz-Cyrl-UZ"/>
        </w:rPr>
        <w:t xml:space="preserve"> </w:t>
      </w:r>
      <w:r w:rsidRPr="00237D68">
        <w:rPr>
          <w:sz w:val="28"/>
          <w:szCs w:val="28"/>
          <w:lang w:val="uz-Cyrl-UZ"/>
        </w:rPr>
        <w:t xml:space="preserve">Тумандаги </w:t>
      </w:r>
      <w:r w:rsidRPr="00237D68">
        <w:rPr>
          <w:color w:val="000000"/>
          <w:sz w:val="28"/>
          <w:szCs w:val="28"/>
          <w:bdr w:val="none" w:sz="0" w:space="0" w:color="auto" w:frame="1"/>
          <w:lang w:val="uz-Cyrl-UZ"/>
        </w:rPr>
        <w:t>тижорат асосида йўловчилар ташиш учун фойдаланиладиган енгил автомобиллар, автобуслар</w:t>
      </w:r>
      <w:r>
        <w:rPr>
          <w:color w:val="000000"/>
          <w:sz w:val="28"/>
          <w:szCs w:val="28"/>
          <w:bdr w:val="none" w:sz="0" w:space="0" w:color="auto" w:frame="1"/>
          <w:lang w:val="uz-Cyrl-UZ"/>
        </w:rPr>
        <w:t xml:space="preserve">  </w:t>
      </w:r>
      <w:r w:rsidRPr="00237D68">
        <w:rPr>
          <w:color w:val="000000"/>
          <w:sz w:val="28"/>
          <w:szCs w:val="28"/>
          <w:bdr w:val="none" w:sz="0" w:space="0" w:color="auto" w:frame="1"/>
          <w:lang w:val="uz-Cyrl-UZ"/>
        </w:rPr>
        <w:t xml:space="preserve">ва ўтириладиган жойлар сони 8 та ва ундан ортиқ бўлган (ҳайдовчининг ўрнидан ташқари), одамларни мунтазам ташиш учун жиҳозланган юк автомобиллари, йирик габаритли, оғир вазнли ва хавфли юкларни ташиш учун </w:t>
      </w:r>
      <w:r w:rsidRPr="001B2326">
        <w:rPr>
          <w:color w:val="000000"/>
          <w:sz w:val="28"/>
          <w:szCs w:val="28"/>
          <w:bdr w:val="none" w:sz="0" w:space="0" w:color="auto" w:frame="1"/>
          <w:lang w:val="uz-Cyrl-UZ"/>
        </w:rPr>
        <w:t>махсус транспорт воситалари ва уларга тиркамалар</w:t>
      </w:r>
      <w:r>
        <w:rPr>
          <w:color w:val="000000"/>
          <w:sz w:val="28"/>
          <w:szCs w:val="28"/>
          <w:bdr w:val="none" w:sz="0" w:space="0" w:color="auto" w:frame="1"/>
          <w:lang w:val="uz-Cyrl-UZ"/>
        </w:rPr>
        <w:t xml:space="preserve"> -</w:t>
      </w:r>
      <w:r w:rsidRPr="001B2326">
        <w:rPr>
          <w:color w:val="000000"/>
          <w:sz w:val="28"/>
          <w:szCs w:val="28"/>
          <w:bdr w:val="none" w:sz="0" w:space="0" w:color="auto" w:frame="1"/>
          <w:lang w:val="uz-Cyrl-UZ"/>
        </w:rPr>
        <w:t xml:space="preserve"> бир йилда икки марта,</w:t>
      </w:r>
      <w:r>
        <w:rPr>
          <w:color w:val="000000"/>
          <w:sz w:val="28"/>
          <w:szCs w:val="28"/>
          <w:bdr w:val="none" w:sz="0" w:space="0" w:color="auto" w:frame="1"/>
          <w:lang w:val="uz-Cyrl-UZ"/>
        </w:rPr>
        <w:t xml:space="preserve"> </w:t>
      </w:r>
      <w:r w:rsidRPr="001B2326">
        <w:rPr>
          <w:color w:val="000000"/>
          <w:sz w:val="28"/>
          <w:szCs w:val="28"/>
          <w:bdr w:val="none" w:sz="0" w:space="0" w:color="auto" w:frame="1"/>
          <w:lang w:val="uz-Cyrl-UZ"/>
        </w:rPr>
        <w:t>биринчи марта 1 мартдан -</w:t>
      </w:r>
      <w:r>
        <w:rPr>
          <w:color w:val="000000"/>
          <w:sz w:val="28"/>
          <w:szCs w:val="28"/>
          <w:bdr w:val="none" w:sz="0" w:space="0" w:color="auto" w:frame="1"/>
          <w:lang w:val="uz-Cyrl-UZ"/>
        </w:rPr>
        <w:t xml:space="preserve"> </w:t>
      </w:r>
      <w:r w:rsidR="004D4908">
        <w:rPr>
          <w:color w:val="000000"/>
          <w:sz w:val="28"/>
          <w:szCs w:val="28"/>
          <w:bdr w:val="none" w:sz="0" w:space="0" w:color="auto" w:frame="1"/>
          <w:lang w:val="uz-Cyrl-UZ"/>
        </w:rPr>
        <w:t xml:space="preserve">                 </w:t>
      </w:r>
      <w:r w:rsidRPr="001B2326">
        <w:rPr>
          <w:color w:val="000000"/>
          <w:sz w:val="28"/>
          <w:szCs w:val="28"/>
          <w:bdr w:val="none" w:sz="0" w:space="0" w:color="auto" w:frame="1"/>
          <w:lang w:val="uz-Cyrl-UZ"/>
        </w:rPr>
        <w:t xml:space="preserve"> 30 июнгача, иккинчи марта 1 сентябрдан - 31 октябргача техник кўрикдан ўтказилсин</w:t>
      </w:r>
      <w:r>
        <w:rPr>
          <w:color w:val="000000"/>
          <w:sz w:val="28"/>
          <w:szCs w:val="28"/>
          <w:bdr w:val="none" w:sz="0" w:space="0" w:color="auto" w:frame="1"/>
          <w:lang w:val="uz-Cyrl-UZ"/>
        </w:rPr>
        <w:t>. Техник кўрикдан ўтказиш 2-босқич жадвали</w:t>
      </w:r>
      <w:r w:rsidR="00381640">
        <w:rPr>
          <w:color w:val="000000"/>
          <w:sz w:val="28"/>
          <w:szCs w:val="28"/>
          <w:bdr w:val="none" w:sz="0" w:space="0" w:color="auto" w:frame="1"/>
          <w:lang w:val="uz-Cyrl-UZ"/>
        </w:rPr>
        <w:t xml:space="preserve"> </w:t>
      </w:r>
      <w:r>
        <w:rPr>
          <w:color w:val="000000"/>
          <w:sz w:val="28"/>
          <w:szCs w:val="28"/>
          <w:bdr w:val="none" w:sz="0" w:space="0" w:color="auto" w:frame="1"/>
          <w:lang w:val="uz-Cyrl-UZ"/>
        </w:rPr>
        <w:t>2-иловага мувофиқ тасдиқлансин.</w:t>
      </w:r>
    </w:p>
    <w:p w:rsidR="00EF455B" w:rsidRDefault="00EF455B" w:rsidP="00EF455B">
      <w:pPr>
        <w:spacing w:after="60" w:line="264" w:lineRule="auto"/>
        <w:ind w:firstLine="851"/>
        <w:jc w:val="both"/>
        <w:rPr>
          <w:color w:val="000000"/>
          <w:sz w:val="28"/>
          <w:szCs w:val="28"/>
          <w:bdr w:val="none" w:sz="0" w:space="0" w:color="auto" w:frame="1"/>
          <w:lang w:val="uz-Cyrl-UZ"/>
        </w:rPr>
      </w:pPr>
      <w:r>
        <w:rPr>
          <w:color w:val="000000"/>
          <w:sz w:val="28"/>
          <w:szCs w:val="28"/>
          <w:bdr w:val="none" w:sz="0" w:space="0" w:color="auto" w:frame="1"/>
          <w:lang w:val="uz-Cyrl-UZ"/>
        </w:rPr>
        <w:t>5. Барча жисмоний шахсларга қарашли бўлган транспорт воситаларининг техник кўриги 2018 йил 1 январдан 31 август кунига қадар техник кўрикдан ўтказилсин.</w:t>
      </w:r>
    </w:p>
    <w:p w:rsidR="00EF455B" w:rsidRDefault="00EF455B" w:rsidP="00EF455B">
      <w:pPr>
        <w:spacing w:after="60" w:line="264" w:lineRule="auto"/>
        <w:ind w:firstLine="851"/>
        <w:jc w:val="both"/>
        <w:rPr>
          <w:color w:val="000000"/>
          <w:sz w:val="28"/>
          <w:szCs w:val="28"/>
          <w:bdr w:val="none" w:sz="0" w:space="0" w:color="auto" w:frame="1"/>
          <w:lang w:val="uz-Cyrl-UZ"/>
        </w:rPr>
      </w:pPr>
      <w:r>
        <w:rPr>
          <w:color w:val="000000"/>
          <w:sz w:val="28"/>
          <w:szCs w:val="28"/>
          <w:bdr w:val="none" w:sz="0" w:space="0" w:color="auto" w:frame="1"/>
          <w:lang w:val="uz-Cyrl-UZ"/>
        </w:rPr>
        <w:t>6. Автомототранспорт воситаларининг йиллик мажбурий техник кўрикдан ўтказиш бўйича туман комиссияси таркиби 3-иловага мувофиқ тасдиқлансин.</w:t>
      </w:r>
    </w:p>
    <w:p w:rsidR="00EF455B" w:rsidRDefault="00EF455B" w:rsidP="00EF455B">
      <w:pPr>
        <w:spacing w:after="60" w:line="264" w:lineRule="auto"/>
        <w:ind w:firstLine="851"/>
        <w:jc w:val="both"/>
        <w:rPr>
          <w:color w:val="000000"/>
          <w:sz w:val="28"/>
          <w:szCs w:val="28"/>
          <w:bdr w:val="none" w:sz="0" w:space="0" w:color="auto" w:frame="1"/>
          <w:lang w:val="uz-Cyrl-UZ"/>
        </w:rPr>
      </w:pPr>
      <w:r>
        <w:rPr>
          <w:color w:val="000000"/>
          <w:sz w:val="28"/>
          <w:szCs w:val="28"/>
          <w:bdr w:val="none" w:sz="0" w:space="0" w:color="auto" w:frame="1"/>
          <w:lang w:val="uz-Cyrl-UZ"/>
        </w:rPr>
        <w:t>7. Мажбурий техник кўрикдан ўтказиш даврида комиссия таркибига киритилган масъул шахсларнинг доимий иш жойларидаги  ойлик иш ҳақлари сақланиб қолиниши инобатга олинсин.</w:t>
      </w:r>
    </w:p>
    <w:p w:rsidR="00EF455B" w:rsidRDefault="00EF455B" w:rsidP="00EF455B">
      <w:pPr>
        <w:spacing w:after="60" w:line="264" w:lineRule="auto"/>
        <w:ind w:firstLine="851"/>
        <w:jc w:val="both"/>
        <w:rPr>
          <w:color w:val="000000"/>
          <w:sz w:val="28"/>
          <w:szCs w:val="28"/>
          <w:bdr w:val="none" w:sz="0" w:space="0" w:color="auto" w:frame="1"/>
          <w:lang w:val="uz-Cyrl-UZ"/>
        </w:rPr>
      </w:pPr>
      <w:r>
        <w:rPr>
          <w:color w:val="000000"/>
          <w:sz w:val="28"/>
          <w:szCs w:val="28"/>
          <w:bdr w:val="none" w:sz="0" w:space="0" w:color="auto" w:frame="1"/>
          <w:lang w:val="uz-Cyrl-UZ"/>
        </w:rPr>
        <w:t>8. Комиссия зиммасига:</w:t>
      </w:r>
    </w:p>
    <w:p w:rsidR="00EF455B" w:rsidRDefault="00EF455B" w:rsidP="00EF455B">
      <w:pPr>
        <w:spacing w:after="60" w:line="264" w:lineRule="auto"/>
        <w:ind w:firstLine="851"/>
        <w:jc w:val="both"/>
        <w:rPr>
          <w:sz w:val="28"/>
          <w:szCs w:val="28"/>
          <w:lang w:val="uz-Cyrl-UZ"/>
        </w:rPr>
      </w:pPr>
      <w:r>
        <w:rPr>
          <w:sz w:val="28"/>
          <w:szCs w:val="28"/>
          <w:lang w:val="uz-Cyrl-UZ"/>
        </w:rPr>
        <w:t xml:space="preserve">Техник кўрик давомида белгиланган жадвалга риоя қилиш, транспорт воситаларини техник кўрикка тайёргарлигини, керакли жиҳозларни етказиб берилишини, туман мудофаа ишлари бўлимида рўйхатда турувчи транспорт воситаларига барча ҳужжатларни расмийлаштирилганлигига, автотранспорт воситаларини техник паспортларини, таъмирга киритиш рўйхатларини, ишга чиқиш ва қайтишни қайд этиш китобларини юритилганлигини текшириш ва аниқланган камчиликларни жойида бартараф этиш юзасидан чора-тадбирлар кўриш вазифалари юклатилсин. </w:t>
      </w:r>
    </w:p>
    <w:p w:rsidR="00EF455B" w:rsidRDefault="00EF455B" w:rsidP="00EF455B">
      <w:pPr>
        <w:spacing w:after="60" w:line="264" w:lineRule="auto"/>
        <w:ind w:firstLine="851"/>
        <w:jc w:val="both"/>
        <w:rPr>
          <w:sz w:val="28"/>
          <w:szCs w:val="28"/>
          <w:lang w:val="uz-Cyrl-UZ"/>
        </w:rPr>
      </w:pPr>
      <w:r>
        <w:rPr>
          <w:sz w:val="28"/>
          <w:szCs w:val="28"/>
          <w:lang w:val="uz-Cyrl-UZ"/>
        </w:rPr>
        <w:t>9. Тумандаги фермер хўжаликлари, корхона ва ташкилотлар раҳбарларига жадвалда кўрсатилган муддатга қадар автомототранспорт воситаларини техник кўрикка тайёрлаш ва техник кўрик комиссиясига тақдим этиш вазифаси топширилсин.</w:t>
      </w:r>
    </w:p>
    <w:p w:rsidR="00EF455B" w:rsidRDefault="00EF455B" w:rsidP="00EF455B">
      <w:pPr>
        <w:shd w:val="clear" w:color="auto" w:fill="FFFFFF"/>
        <w:spacing w:line="264" w:lineRule="auto"/>
        <w:ind w:firstLine="709"/>
        <w:jc w:val="both"/>
        <w:textAlignment w:val="top"/>
        <w:rPr>
          <w:sz w:val="28"/>
          <w:szCs w:val="28"/>
          <w:lang w:val="uz-Cyrl-UZ"/>
        </w:rPr>
      </w:pPr>
      <w:r>
        <w:rPr>
          <w:sz w:val="28"/>
          <w:szCs w:val="28"/>
          <w:lang w:val="uz-Cyrl-UZ"/>
        </w:rPr>
        <w:t xml:space="preserve">  10. Т</w:t>
      </w:r>
      <w:r w:rsidRPr="001540D9">
        <w:rPr>
          <w:color w:val="000000"/>
          <w:sz w:val="28"/>
          <w:szCs w:val="28"/>
          <w:bdr w:val="none" w:sz="0" w:space="0" w:color="auto" w:frame="1"/>
          <w:lang w:val="uz-Cyrl-UZ"/>
        </w:rPr>
        <w:t xml:space="preserve">адбиркорлик субъектлари </w:t>
      </w:r>
      <w:r>
        <w:rPr>
          <w:color w:val="000000"/>
          <w:sz w:val="28"/>
          <w:szCs w:val="28"/>
          <w:bdr w:val="none" w:sz="0" w:space="0" w:color="auto" w:frame="1"/>
          <w:lang w:val="uz-Cyrl-UZ"/>
        </w:rPr>
        <w:t>-</w:t>
      </w:r>
      <w:r w:rsidRPr="001540D9">
        <w:rPr>
          <w:color w:val="000000"/>
          <w:sz w:val="28"/>
          <w:szCs w:val="28"/>
          <w:bdr w:val="none" w:sz="0" w:space="0" w:color="auto" w:frame="1"/>
          <w:lang w:val="uz-Cyrl-UZ"/>
        </w:rPr>
        <w:t xml:space="preserve"> юридик шахсларнинг жисмоний шахсларга тегишли енгил автотранспорт воситаларининг техник ҳолатини текшириш бўйича хизматлари учун</w:t>
      </w:r>
      <w:r>
        <w:rPr>
          <w:color w:val="000000"/>
          <w:sz w:val="28"/>
          <w:szCs w:val="28"/>
          <w:bdr w:val="none" w:sz="0" w:space="0" w:color="auto" w:frame="1"/>
          <w:lang w:val="uz-Cyrl-UZ"/>
        </w:rPr>
        <w:t xml:space="preserve"> тўловларни ундирилишида в</w:t>
      </w:r>
      <w:r>
        <w:rPr>
          <w:sz w:val="28"/>
          <w:szCs w:val="28"/>
          <w:lang w:val="uz-Cyrl-UZ"/>
        </w:rPr>
        <w:t xml:space="preserve">илоят ҳокимлиги томонидан тасдиқланадиган тарифларга </w:t>
      </w:r>
      <w:r>
        <w:rPr>
          <w:color w:val="000000"/>
          <w:sz w:val="28"/>
          <w:szCs w:val="28"/>
          <w:bdr w:val="none" w:sz="0" w:space="0" w:color="auto" w:frame="1"/>
          <w:lang w:val="uz-Cyrl-UZ"/>
        </w:rPr>
        <w:t>қатъий амал қилинсин.</w:t>
      </w:r>
    </w:p>
    <w:p w:rsidR="00EF455B" w:rsidRDefault="00EF455B" w:rsidP="00EF455B">
      <w:pPr>
        <w:spacing w:after="60" w:line="264" w:lineRule="auto"/>
        <w:ind w:firstLine="709"/>
        <w:jc w:val="both"/>
        <w:rPr>
          <w:sz w:val="28"/>
          <w:szCs w:val="28"/>
          <w:lang w:val="uz-Cyrl-UZ"/>
        </w:rPr>
      </w:pPr>
      <w:r>
        <w:rPr>
          <w:sz w:val="28"/>
          <w:szCs w:val="28"/>
          <w:lang w:val="uz-Cyrl-UZ"/>
        </w:rPr>
        <w:t xml:space="preserve"> </w:t>
      </w:r>
      <w:r w:rsidRPr="00217567">
        <w:rPr>
          <w:sz w:val="28"/>
          <w:szCs w:val="28"/>
          <w:lang w:val="uz-Cyrl-UZ"/>
        </w:rPr>
        <w:t>1</w:t>
      </w:r>
      <w:r>
        <w:rPr>
          <w:sz w:val="28"/>
          <w:szCs w:val="28"/>
          <w:lang w:val="uz-Cyrl-UZ"/>
        </w:rPr>
        <w:t xml:space="preserve">1. </w:t>
      </w:r>
      <w:r w:rsidRPr="00217567">
        <w:rPr>
          <w:sz w:val="28"/>
          <w:szCs w:val="28"/>
          <w:lang w:val="uz-Cyrl-UZ"/>
        </w:rPr>
        <w:t>Ушбу қарор қабул қилиниши муносабати билан туман ҳокимининг 201</w:t>
      </w:r>
      <w:r>
        <w:rPr>
          <w:sz w:val="28"/>
          <w:szCs w:val="28"/>
          <w:lang w:val="uz-Cyrl-UZ"/>
        </w:rPr>
        <w:t>7</w:t>
      </w:r>
      <w:r w:rsidRPr="00217567">
        <w:rPr>
          <w:sz w:val="28"/>
          <w:szCs w:val="28"/>
          <w:lang w:val="uz-Cyrl-UZ"/>
        </w:rPr>
        <w:t xml:space="preserve"> йил </w:t>
      </w:r>
      <w:r>
        <w:rPr>
          <w:sz w:val="28"/>
          <w:szCs w:val="28"/>
          <w:lang w:val="uz-Cyrl-UZ"/>
        </w:rPr>
        <w:t xml:space="preserve">12 </w:t>
      </w:r>
      <w:r w:rsidRPr="00217567">
        <w:rPr>
          <w:sz w:val="28"/>
          <w:szCs w:val="28"/>
          <w:lang w:val="uz-Cyrl-UZ"/>
        </w:rPr>
        <w:t xml:space="preserve">январдаги </w:t>
      </w:r>
      <w:r>
        <w:rPr>
          <w:sz w:val="28"/>
          <w:szCs w:val="28"/>
          <w:lang w:val="uz-Cyrl-UZ"/>
        </w:rPr>
        <w:t>60</w:t>
      </w:r>
      <w:r w:rsidRPr="00217567">
        <w:rPr>
          <w:sz w:val="28"/>
          <w:szCs w:val="28"/>
          <w:lang w:val="uz-Cyrl-UZ"/>
        </w:rPr>
        <w:t>-сон қарори ўз кучини йўқотган деб ҳисоблансин.</w:t>
      </w:r>
    </w:p>
    <w:p w:rsidR="00381640" w:rsidRDefault="00EF455B" w:rsidP="00C44B8C">
      <w:pPr>
        <w:pStyle w:val="aa"/>
        <w:spacing w:after="60" w:line="264" w:lineRule="auto"/>
        <w:ind w:left="0" w:firstLine="709"/>
        <w:contextualSpacing w:val="0"/>
        <w:jc w:val="both"/>
        <w:rPr>
          <w:rFonts w:ascii="Times New Roman" w:hAnsi="Times New Roman"/>
          <w:sz w:val="28"/>
          <w:szCs w:val="28"/>
          <w:lang w:val="uz-Cyrl-UZ"/>
        </w:rPr>
      </w:pPr>
      <w:r>
        <w:rPr>
          <w:rFonts w:ascii="Times New Roman" w:hAnsi="Times New Roman"/>
          <w:sz w:val="28"/>
          <w:szCs w:val="28"/>
          <w:lang w:val="uz-Cyrl-UZ"/>
        </w:rPr>
        <w:t xml:space="preserve"> </w:t>
      </w:r>
      <w:r w:rsidRPr="00217567">
        <w:rPr>
          <w:rFonts w:ascii="Times New Roman" w:hAnsi="Times New Roman"/>
          <w:sz w:val="28"/>
          <w:szCs w:val="28"/>
          <w:lang w:val="uz-Cyrl-UZ"/>
        </w:rPr>
        <w:t>1</w:t>
      </w:r>
      <w:r>
        <w:rPr>
          <w:rFonts w:ascii="Times New Roman" w:hAnsi="Times New Roman"/>
          <w:sz w:val="28"/>
          <w:szCs w:val="28"/>
          <w:lang w:val="uz-Cyrl-UZ"/>
        </w:rPr>
        <w:t>2</w:t>
      </w:r>
      <w:r w:rsidRPr="00217567">
        <w:rPr>
          <w:rFonts w:ascii="Times New Roman" w:hAnsi="Times New Roman"/>
          <w:sz w:val="28"/>
          <w:szCs w:val="28"/>
          <w:lang w:val="uz-Cyrl-UZ"/>
        </w:rPr>
        <w:t xml:space="preserve">. </w:t>
      </w:r>
      <w:r>
        <w:rPr>
          <w:rFonts w:ascii="Times New Roman" w:hAnsi="Times New Roman"/>
          <w:sz w:val="28"/>
          <w:szCs w:val="28"/>
          <w:lang w:val="uz-Cyrl-UZ"/>
        </w:rPr>
        <w:t xml:space="preserve"> </w:t>
      </w:r>
      <w:r w:rsidRPr="00217567">
        <w:rPr>
          <w:rFonts w:ascii="Times New Roman" w:hAnsi="Times New Roman"/>
          <w:sz w:val="28"/>
          <w:szCs w:val="28"/>
          <w:lang w:val="uz-Cyrl-UZ"/>
        </w:rPr>
        <w:t>Мазкур қарор “Тошлоқ тонги” газетасида расмий эълон қилинсин ҳамда туман ҳокимлигининг веб-сайтига жойлаштирилсин.</w:t>
      </w:r>
    </w:p>
    <w:p w:rsidR="00E0289A" w:rsidRPr="00621825" w:rsidRDefault="00EF455B" w:rsidP="00C44B8C">
      <w:pPr>
        <w:pStyle w:val="aa"/>
        <w:spacing w:after="60" w:line="264" w:lineRule="auto"/>
        <w:ind w:left="0" w:firstLine="709"/>
        <w:contextualSpacing w:val="0"/>
        <w:jc w:val="both"/>
        <w:rPr>
          <w:rFonts w:ascii="Times New Roman" w:hAnsi="Times New Roman"/>
          <w:sz w:val="24"/>
          <w:szCs w:val="24"/>
          <w:lang w:val="uz-Cyrl-UZ"/>
        </w:rPr>
      </w:pPr>
      <w:r>
        <w:rPr>
          <w:rFonts w:ascii="Times New Roman" w:hAnsi="Times New Roman"/>
          <w:sz w:val="24"/>
          <w:szCs w:val="24"/>
          <w:lang w:val="uz-Cyrl-UZ"/>
        </w:rPr>
        <w:t xml:space="preserve">                                                                                                                            </w:t>
      </w:r>
    </w:p>
    <w:p w:rsidR="00EF455B" w:rsidRPr="009C62E9" w:rsidRDefault="00E0289A" w:rsidP="00C44B8C">
      <w:pPr>
        <w:pStyle w:val="aa"/>
        <w:spacing w:after="60" w:line="264" w:lineRule="auto"/>
        <w:ind w:left="0" w:firstLine="709"/>
        <w:contextualSpacing w:val="0"/>
        <w:jc w:val="both"/>
        <w:rPr>
          <w:rFonts w:ascii="Times New Roman" w:hAnsi="Times New Roman"/>
          <w:sz w:val="24"/>
          <w:szCs w:val="24"/>
          <w:lang w:val="uz-Cyrl-UZ"/>
        </w:rPr>
      </w:pPr>
      <w:r w:rsidRPr="00621825">
        <w:rPr>
          <w:rFonts w:ascii="Times New Roman" w:hAnsi="Times New Roman"/>
          <w:sz w:val="24"/>
          <w:szCs w:val="24"/>
          <w:lang w:val="uz-Cyrl-UZ"/>
        </w:rPr>
        <w:t xml:space="preserve">                                                                                                                                        </w:t>
      </w:r>
      <w:r w:rsidR="00DE138C" w:rsidRPr="009C62E9">
        <w:rPr>
          <w:rFonts w:ascii="Times New Roman" w:hAnsi="Times New Roman"/>
          <w:sz w:val="24"/>
          <w:szCs w:val="24"/>
        </w:rPr>
        <w:fldChar w:fldCharType="begin"/>
      </w:r>
      <w:r w:rsidR="00EF455B" w:rsidRPr="009C62E9">
        <w:rPr>
          <w:rFonts w:ascii="Times New Roman" w:hAnsi="Times New Roman"/>
          <w:sz w:val="24"/>
          <w:szCs w:val="24"/>
          <w:lang w:val="uz-Cyrl-UZ"/>
        </w:rPr>
        <w:instrText xml:space="preserve"> PAGE   \* MERGEFORMAT </w:instrText>
      </w:r>
      <w:r w:rsidR="00DE138C" w:rsidRPr="009C62E9">
        <w:rPr>
          <w:rFonts w:ascii="Times New Roman" w:hAnsi="Times New Roman"/>
          <w:sz w:val="24"/>
          <w:szCs w:val="24"/>
        </w:rPr>
        <w:fldChar w:fldCharType="separate"/>
      </w:r>
      <w:r w:rsidR="00E22787">
        <w:rPr>
          <w:rFonts w:ascii="Times New Roman" w:hAnsi="Times New Roman"/>
          <w:noProof/>
          <w:sz w:val="24"/>
          <w:szCs w:val="24"/>
          <w:lang w:val="uz-Cyrl-UZ"/>
        </w:rPr>
        <w:t>2</w:t>
      </w:r>
      <w:r w:rsidR="00DE138C" w:rsidRPr="009C62E9">
        <w:rPr>
          <w:rFonts w:ascii="Times New Roman" w:hAnsi="Times New Roman"/>
          <w:sz w:val="24"/>
          <w:szCs w:val="24"/>
        </w:rPr>
        <w:fldChar w:fldCharType="end"/>
      </w:r>
    </w:p>
    <w:p w:rsidR="00301F67" w:rsidRPr="00621825" w:rsidRDefault="00301F67" w:rsidP="00EF455B">
      <w:pPr>
        <w:spacing w:after="60" w:line="264" w:lineRule="auto"/>
        <w:ind w:firstLine="851"/>
        <w:jc w:val="both"/>
        <w:rPr>
          <w:sz w:val="28"/>
          <w:szCs w:val="28"/>
          <w:lang w:val="uz-Cyrl-UZ"/>
        </w:rPr>
      </w:pPr>
    </w:p>
    <w:p w:rsidR="00EF455B" w:rsidRDefault="00EF455B" w:rsidP="00EF455B">
      <w:pPr>
        <w:spacing w:after="60" w:line="264" w:lineRule="auto"/>
        <w:ind w:firstLine="851"/>
        <w:jc w:val="both"/>
        <w:rPr>
          <w:sz w:val="28"/>
          <w:szCs w:val="28"/>
          <w:lang w:val="uz-Cyrl-UZ"/>
        </w:rPr>
      </w:pPr>
      <w:r>
        <w:rPr>
          <w:sz w:val="28"/>
          <w:szCs w:val="28"/>
          <w:lang w:val="uz-Cyrl-UZ"/>
        </w:rPr>
        <w:t>13. “Тошлоқ тонги” газетаси (М.Нурматов)га 2018 йил автомоторанспорт воситаларини йиллик мажбурий техник кўрикдан ўтказиш бўйича қабул қилинган туман ҳокимининг мазкур қарорини расмий эълон қилинишини таъминлаш ҳамда  белгиланган вазифаларни мазмун моҳияти ва мақсадини кенг ёритиб бориш вазифаси юклатилсин.</w:t>
      </w:r>
    </w:p>
    <w:p w:rsidR="00EF455B" w:rsidRDefault="00EF455B" w:rsidP="00EF455B">
      <w:pPr>
        <w:pStyle w:val="aa"/>
        <w:spacing w:after="60" w:line="264" w:lineRule="auto"/>
        <w:ind w:left="0" w:firstLine="851"/>
        <w:contextualSpacing w:val="0"/>
        <w:jc w:val="both"/>
        <w:rPr>
          <w:rFonts w:ascii="Times New Roman" w:hAnsi="Times New Roman"/>
          <w:sz w:val="28"/>
          <w:szCs w:val="28"/>
          <w:lang w:val="uz-Cyrl-UZ"/>
        </w:rPr>
      </w:pPr>
      <w:r>
        <w:rPr>
          <w:rFonts w:ascii="Times New Roman" w:hAnsi="Times New Roman"/>
          <w:sz w:val="28"/>
          <w:szCs w:val="28"/>
          <w:lang w:val="uz-Cyrl-UZ"/>
        </w:rPr>
        <w:t>14.</w:t>
      </w:r>
      <w:r w:rsidRPr="000A6F3C">
        <w:rPr>
          <w:rFonts w:ascii="Times New Roman" w:hAnsi="Times New Roman"/>
          <w:sz w:val="28"/>
          <w:szCs w:val="28"/>
          <w:lang w:val="uz-Cyrl-UZ"/>
        </w:rPr>
        <w:t xml:space="preserve"> Белгилансинки, мазкур қарор расмий эълон қилинган кундан бошлаб кучга киради.</w:t>
      </w:r>
    </w:p>
    <w:p w:rsidR="00EF455B" w:rsidRDefault="00EF455B" w:rsidP="00EF455B">
      <w:pPr>
        <w:spacing w:after="60" w:line="264" w:lineRule="auto"/>
        <w:ind w:firstLine="851"/>
        <w:jc w:val="both"/>
        <w:rPr>
          <w:sz w:val="28"/>
          <w:szCs w:val="28"/>
          <w:lang w:val="uz-Cyrl-UZ"/>
        </w:rPr>
      </w:pPr>
      <w:r>
        <w:rPr>
          <w:sz w:val="28"/>
          <w:szCs w:val="28"/>
          <w:lang w:val="uz-Cyrl-UZ"/>
        </w:rPr>
        <w:t>15. Ушбу қарорни бажарилишини назорат қилиш туман ҳокимининг ўринбосари И.Нажмиддинов зиммасига юклатилсин.</w:t>
      </w:r>
    </w:p>
    <w:p w:rsidR="00EF455B" w:rsidRDefault="00EF455B" w:rsidP="00EF455B">
      <w:pPr>
        <w:spacing w:after="60" w:line="264" w:lineRule="auto"/>
        <w:ind w:firstLine="851"/>
        <w:jc w:val="both"/>
        <w:rPr>
          <w:sz w:val="28"/>
          <w:szCs w:val="28"/>
          <w:lang w:val="uz-Cyrl-UZ"/>
        </w:rPr>
      </w:pPr>
    </w:p>
    <w:p w:rsidR="00EF455B" w:rsidRDefault="00EF455B" w:rsidP="00EF455B">
      <w:pPr>
        <w:spacing w:after="60" w:line="264" w:lineRule="auto"/>
        <w:ind w:firstLine="851"/>
        <w:jc w:val="both"/>
        <w:rPr>
          <w:sz w:val="28"/>
          <w:szCs w:val="28"/>
          <w:lang w:val="uz-Cyrl-UZ"/>
        </w:rPr>
      </w:pPr>
    </w:p>
    <w:p w:rsidR="00EF455B" w:rsidRDefault="00EF455B" w:rsidP="00EF455B">
      <w:pPr>
        <w:spacing w:after="60" w:line="264" w:lineRule="auto"/>
        <w:ind w:firstLine="851"/>
        <w:jc w:val="both"/>
        <w:rPr>
          <w:sz w:val="28"/>
          <w:szCs w:val="28"/>
          <w:lang w:val="uz-Cyrl-UZ"/>
        </w:rPr>
      </w:pPr>
      <w:r>
        <w:rPr>
          <w:b/>
          <w:sz w:val="28"/>
          <w:szCs w:val="28"/>
          <w:lang w:val="uz-Cyrl-UZ"/>
        </w:rPr>
        <w:t xml:space="preserve">     </w:t>
      </w:r>
      <w:r w:rsidRPr="00ED3098">
        <w:rPr>
          <w:b/>
          <w:sz w:val="28"/>
          <w:szCs w:val="28"/>
          <w:lang w:val="uz-Cyrl-UZ"/>
        </w:rPr>
        <w:t>Туман ҳокими:</w:t>
      </w:r>
      <w:r>
        <w:rPr>
          <w:b/>
          <w:sz w:val="28"/>
          <w:szCs w:val="28"/>
          <w:lang w:val="uz-Cyrl-UZ"/>
        </w:rPr>
        <w:tab/>
      </w:r>
      <w:r>
        <w:rPr>
          <w:b/>
          <w:sz w:val="28"/>
          <w:szCs w:val="28"/>
          <w:lang w:val="uz-Cyrl-UZ"/>
        </w:rPr>
        <w:tab/>
      </w:r>
      <w:r>
        <w:rPr>
          <w:b/>
          <w:sz w:val="28"/>
          <w:szCs w:val="28"/>
          <w:lang w:val="uz-Cyrl-UZ"/>
        </w:rPr>
        <w:tab/>
      </w:r>
      <w:r>
        <w:rPr>
          <w:b/>
          <w:sz w:val="28"/>
          <w:szCs w:val="28"/>
          <w:lang w:val="uz-Cyrl-UZ"/>
        </w:rPr>
        <w:tab/>
      </w:r>
      <w:r>
        <w:rPr>
          <w:b/>
          <w:sz w:val="28"/>
          <w:szCs w:val="28"/>
          <w:lang w:val="uz-Cyrl-UZ"/>
        </w:rPr>
        <w:tab/>
        <w:t xml:space="preserve"> </w:t>
      </w:r>
      <w:r w:rsidRPr="00ED3098">
        <w:rPr>
          <w:b/>
          <w:sz w:val="28"/>
          <w:szCs w:val="28"/>
          <w:lang w:val="uz-Cyrl-UZ"/>
        </w:rPr>
        <w:t>Ҳ.Умаров</w:t>
      </w:r>
      <w:r>
        <w:rPr>
          <w:b/>
          <w:sz w:val="28"/>
          <w:szCs w:val="28"/>
          <w:lang w:val="uz-Cyrl-UZ"/>
        </w:rPr>
        <w:t xml:space="preserve"> </w:t>
      </w:r>
    </w:p>
    <w:p w:rsidR="00EF455B" w:rsidRDefault="00EF455B" w:rsidP="00EF455B">
      <w:pPr>
        <w:spacing w:after="60" w:line="264" w:lineRule="auto"/>
        <w:ind w:firstLine="539"/>
        <w:jc w:val="both"/>
        <w:rPr>
          <w:sz w:val="28"/>
          <w:szCs w:val="28"/>
          <w:lang w:val="uz-Cyrl-UZ"/>
        </w:rPr>
      </w:pPr>
    </w:p>
    <w:p w:rsidR="00EF455B" w:rsidRDefault="00EF455B" w:rsidP="00EF455B">
      <w:pPr>
        <w:jc w:val="center"/>
        <w:rPr>
          <w:sz w:val="28"/>
          <w:szCs w:val="28"/>
          <w:lang w:val="uz-Cyrl-UZ"/>
        </w:rPr>
      </w:pPr>
    </w:p>
    <w:p w:rsidR="00EF455B" w:rsidRDefault="00EF455B" w:rsidP="00EF455B">
      <w:pPr>
        <w:jc w:val="center"/>
        <w:rPr>
          <w:sz w:val="28"/>
          <w:szCs w:val="28"/>
          <w:lang w:val="uz-Cyrl-UZ"/>
        </w:rPr>
      </w:pPr>
    </w:p>
    <w:p w:rsidR="00EF455B" w:rsidRDefault="00EF455B" w:rsidP="00EF455B">
      <w:pPr>
        <w:jc w:val="center"/>
        <w:rPr>
          <w:sz w:val="28"/>
          <w:szCs w:val="28"/>
          <w:lang w:val="uz-Cyrl-UZ"/>
        </w:rPr>
      </w:pPr>
    </w:p>
    <w:p w:rsidR="00EF455B" w:rsidRDefault="00EF455B" w:rsidP="00EF455B">
      <w:pPr>
        <w:jc w:val="center"/>
        <w:rPr>
          <w:sz w:val="28"/>
          <w:szCs w:val="28"/>
          <w:lang w:val="uz-Cyrl-UZ"/>
        </w:rPr>
      </w:pPr>
    </w:p>
    <w:p w:rsidR="00EF455B" w:rsidRDefault="00EF455B" w:rsidP="00EF455B">
      <w:pPr>
        <w:jc w:val="center"/>
        <w:rPr>
          <w:sz w:val="28"/>
          <w:szCs w:val="28"/>
          <w:lang w:val="uz-Cyrl-UZ"/>
        </w:rPr>
      </w:pPr>
    </w:p>
    <w:p w:rsidR="00EF455B" w:rsidRDefault="00EF455B" w:rsidP="00EF455B">
      <w:pPr>
        <w:jc w:val="center"/>
        <w:rPr>
          <w:sz w:val="28"/>
          <w:szCs w:val="28"/>
          <w:lang w:val="uz-Cyrl-UZ"/>
        </w:rPr>
      </w:pPr>
    </w:p>
    <w:p w:rsidR="00EF455B" w:rsidRDefault="00EF455B" w:rsidP="00EF455B">
      <w:pPr>
        <w:jc w:val="center"/>
        <w:rPr>
          <w:sz w:val="28"/>
          <w:szCs w:val="28"/>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EF455B" w:rsidRDefault="00EF455B" w:rsidP="00EF455B">
      <w:pPr>
        <w:pStyle w:val="a5"/>
        <w:jc w:val="right"/>
        <w:rPr>
          <w:lang w:val="uz-Cyrl-UZ"/>
        </w:rPr>
      </w:pPr>
    </w:p>
    <w:p w:rsidR="008338C5" w:rsidRDefault="008338C5" w:rsidP="00EF455B">
      <w:pPr>
        <w:pStyle w:val="a5"/>
        <w:jc w:val="right"/>
        <w:rPr>
          <w:lang w:val="uz-Cyrl-UZ"/>
        </w:rPr>
      </w:pPr>
    </w:p>
    <w:p w:rsidR="008338C5" w:rsidRDefault="008338C5" w:rsidP="00EF455B">
      <w:pPr>
        <w:pStyle w:val="a5"/>
        <w:jc w:val="right"/>
        <w:rPr>
          <w:lang w:val="uz-Cyrl-UZ"/>
        </w:rPr>
      </w:pPr>
    </w:p>
    <w:p w:rsidR="008338C5" w:rsidRDefault="008338C5" w:rsidP="00EF455B">
      <w:pPr>
        <w:pStyle w:val="a5"/>
        <w:jc w:val="right"/>
        <w:rPr>
          <w:lang w:val="uz-Cyrl-UZ"/>
        </w:rPr>
      </w:pPr>
    </w:p>
    <w:p w:rsidR="00EF455B" w:rsidRDefault="00EF455B" w:rsidP="00EF455B">
      <w:pPr>
        <w:pStyle w:val="a5"/>
        <w:jc w:val="right"/>
        <w:rPr>
          <w:sz w:val="28"/>
          <w:szCs w:val="28"/>
          <w:lang w:val="uz-Cyrl-UZ"/>
        </w:rPr>
      </w:pPr>
      <w:r>
        <w:rPr>
          <w:lang w:val="uz-Cyrl-UZ"/>
        </w:rPr>
        <w:t>3</w:t>
      </w:r>
    </w:p>
    <w:p w:rsidR="00EB25F2" w:rsidRDefault="00EB25F2" w:rsidP="00EB25F2">
      <w:pPr>
        <w:jc w:val="center"/>
        <w:rPr>
          <w:sz w:val="28"/>
          <w:szCs w:val="28"/>
          <w:lang w:val="uz-Cyrl-UZ"/>
        </w:rPr>
      </w:pPr>
    </w:p>
    <w:p w:rsidR="00E57D3A" w:rsidRDefault="00EB25F2" w:rsidP="008338C5">
      <w:pPr>
        <w:jc w:val="right"/>
        <w:rPr>
          <w:b/>
          <w:lang w:val="uz-Cyrl-UZ"/>
        </w:rPr>
      </w:pPr>
      <w:r w:rsidRPr="00453A12">
        <w:rPr>
          <w:i/>
          <w:lang w:val="uz-Cyrl-UZ"/>
        </w:rPr>
        <w:t xml:space="preserve">                                      </w:t>
      </w:r>
      <w:r w:rsidRPr="00453A12">
        <w:rPr>
          <w:lang w:val="uz-Cyrl-UZ"/>
        </w:rPr>
        <w:t xml:space="preserve">           </w:t>
      </w:r>
    </w:p>
    <w:p w:rsidR="00E57D3A" w:rsidRDefault="00E57D3A" w:rsidP="00EB25F2">
      <w:pPr>
        <w:jc w:val="both"/>
        <w:rPr>
          <w:b/>
          <w:lang w:val="uz-Cyrl-UZ"/>
        </w:rPr>
      </w:pPr>
    </w:p>
    <w:p w:rsidR="00301F67" w:rsidRDefault="00301F67" w:rsidP="00D222E5">
      <w:pPr>
        <w:pStyle w:val="2"/>
        <w:jc w:val="both"/>
        <w:rPr>
          <w:rFonts w:ascii="Times New Roman" w:hAnsi="Times New Roman"/>
          <w:b w:val="0"/>
          <w:i w:val="0"/>
          <w:lang w:val="uz-Cyrl-UZ"/>
        </w:rPr>
      </w:pPr>
    </w:p>
    <w:sectPr w:rsidR="00301F67" w:rsidSect="004D4908">
      <w:footerReference w:type="even" r:id="rId9"/>
      <w:footerReference w:type="default" r:id="rId10"/>
      <w:pgSz w:w="11906" w:h="16838"/>
      <w:pgMar w:top="426" w:right="707" w:bottom="993" w:left="1843"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F09" w:rsidRDefault="009B7F09">
      <w:r>
        <w:separator/>
      </w:r>
    </w:p>
  </w:endnote>
  <w:endnote w:type="continuationSeparator" w:id="1">
    <w:p w:rsidR="009B7F09" w:rsidRDefault="009B7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cademy Uzb">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B5" w:rsidRDefault="00DE138C" w:rsidP="008B589D">
    <w:pPr>
      <w:pStyle w:val="a5"/>
      <w:framePr w:wrap="around" w:vAnchor="text" w:hAnchor="margin" w:xAlign="right" w:y="1"/>
      <w:rPr>
        <w:rStyle w:val="a7"/>
      </w:rPr>
    </w:pPr>
    <w:r>
      <w:rPr>
        <w:rStyle w:val="a7"/>
      </w:rPr>
      <w:fldChar w:fldCharType="begin"/>
    </w:r>
    <w:r w:rsidR="00465EB5">
      <w:rPr>
        <w:rStyle w:val="a7"/>
      </w:rPr>
      <w:instrText xml:space="preserve">PAGE  </w:instrText>
    </w:r>
    <w:r>
      <w:rPr>
        <w:rStyle w:val="a7"/>
      </w:rPr>
      <w:fldChar w:fldCharType="end"/>
    </w:r>
  </w:p>
  <w:p w:rsidR="00465EB5" w:rsidRDefault="00465EB5" w:rsidP="001C0B7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B5" w:rsidRDefault="00465EB5" w:rsidP="00453A12">
    <w:pPr>
      <w:pStyle w:val="a5"/>
      <w:framePr w:wrap="around" w:vAnchor="text" w:hAnchor="margin" w:xAlign="right" w:y="1"/>
      <w:jc w:val="right"/>
      <w:rPr>
        <w:rStyle w:val="a7"/>
        <w:lang w:val="uz-Cyrl-UZ"/>
      </w:rPr>
    </w:pPr>
  </w:p>
  <w:p w:rsidR="00465EB5" w:rsidRDefault="00465EB5" w:rsidP="00453A12">
    <w:pPr>
      <w:pStyle w:val="a5"/>
      <w:framePr w:wrap="around" w:vAnchor="text" w:hAnchor="margin" w:xAlign="right" w:y="1"/>
      <w:jc w:val="right"/>
      <w:rPr>
        <w:rStyle w:val="a7"/>
        <w:lang w:val="uz-Cyrl-UZ"/>
      </w:rPr>
    </w:pPr>
  </w:p>
  <w:p w:rsidR="00465EB5" w:rsidRPr="00A92544" w:rsidRDefault="00465EB5" w:rsidP="00EB530F">
    <w:pPr>
      <w:pStyle w:val="a5"/>
      <w:framePr w:wrap="around" w:vAnchor="text" w:hAnchor="margin" w:xAlign="right" w:y="1"/>
      <w:rPr>
        <w:rStyle w:val="a7"/>
        <w:lang w:val="uz-Cyrl-UZ"/>
      </w:rPr>
    </w:pPr>
  </w:p>
  <w:p w:rsidR="00465EB5" w:rsidRPr="001C0B78" w:rsidRDefault="00465EB5" w:rsidP="001C0B78">
    <w:pPr>
      <w:pStyle w:val="a5"/>
      <w:framePr w:wrap="around" w:vAnchor="text" w:hAnchor="margin" w:xAlign="center" w:y="1"/>
      <w:ind w:right="360"/>
      <w:rPr>
        <w:rStyle w:val="a7"/>
        <w:lang w:val="uz-Cyrl-UZ"/>
      </w:rPr>
    </w:pPr>
  </w:p>
  <w:p w:rsidR="00465EB5" w:rsidRDefault="00465EB5" w:rsidP="00453A12">
    <w:pPr>
      <w:pStyle w:val="a5"/>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F09" w:rsidRDefault="009B7F09">
      <w:r>
        <w:separator/>
      </w:r>
    </w:p>
  </w:footnote>
  <w:footnote w:type="continuationSeparator" w:id="1">
    <w:p w:rsidR="009B7F09" w:rsidRDefault="009B7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560E"/>
    <w:multiLevelType w:val="hybridMultilevel"/>
    <w:tmpl w:val="9E7C9104"/>
    <w:lvl w:ilvl="0" w:tplc="29924EA6">
      <w:start w:val="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59BF37AC"/>
    <w:multiLevelType w:val="hybridMultilevel"/>
    <w:tmpl w:val="E758C984"/>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724"/>
    <w:rsid w:val="000122D9"/>
    <w:rsid w:val="000151C1"/>
    <w:rsid w:val="00015F59"/>
    <w:rsid w:val="00040809"/>
    <w:rsid w:val="00044105"/>
    <w:rsid w:val="00045881"/>
    <w:rsid w:val="00063CA6"/>
    <w:rsid w:val="00067602"/>
    <w:rsid w:val="000714EA"/>
    <w:rsid w:val="00073F70"/>
    <w:rsid w:val="000762DC"/>
    <w:rsid w:val="00091368"/>
    <w:rsid w:val="000978C3"/>
    <w:rsid w:val="000A5DF5"/>
    <w:rsid w:val="000B6BE8"/>
    <w:rsid w:val="000B7D10"/>
    <w:rsid w:val="000C13E7"/>
    <w:rsid w:val="000C15E9"/>
    <w:rsid w:val="000C779E"/>
    <w:rsid w:val="000D5B63"/>
    <w:rsid w:val="000E0F6F"/>
    <w:rsid w:val="000E2DB3"/>
    <w:rsid w:val="000F19B4"/>
    <w:rsid w:val="000F7CD2"/>
    <w:rsid w:val="00105E10"/>
    <w:rsid w:val="00121FB7"/>
    <w:rsid w:val="00124C1C"/>
    <w:rsid w:val="00131A86"/>
    <w:rsid w:val="00144290"/>
    <w:rsid w:val="00151A5B"/>
    <w:rsid w:val="00161A68"/>
    <w:rsid w:val="0016356E"/>
    <w:rsid w:val="00176FCC"/>
    <w:rsid w:val="00187CB4"/>
    <w:rsid w:val="001A3F0B"/>
    <w:rsid w:val="001A4CBA"/>
    <w:rsid w:val="001B12C5"/>
    <w:rsid w:val="001B2326"/>
    <w:rsid w:val="001B58F9"/>
    <w:rsid w:val="001B7C49"/>
    <w:rsid w:val="001C0B78"/>
    <w:rsid w:val="001C4026"/>
    <w:rsid w:val="001C4907"/>
    <w:rsid w:val="001D123E"/>
    <w:rsid w:val="001E30C3"/>
    <w:rsid w:val="0020032F"/>
    <w:rsid w:val="00202831"/>
    <w:rsid w:val="002060F9"/>
    <w:rsid w:val="00215A12"/>
    <w:rsid w:val="00224ACC"/>
    <w:rsid w:val="002322D5"/>
    <w:rsid w:val="0023386D"/>
    <w:rsid w:val="00235AF6"/>
    <w:rsid w:val="00237D68"/>
    <w:rsid w:val="00240ED8"/>
    <w:rsid w:val="00262955"/>
    <w:rsid w:val="00266087"/>
    <w:rsid w:val="002706B5"/>
    <w:rsid w:val="0028443F"/>
    <w:rsid w:val="002871E8"/>
    <w:rsid w:val="00290831"/>
    <w:rsid w:val="00297DBD"/>
    <w:rsid w:val="002A5F44"/>
    <w:rsid w:val="002B23D4"/>
    <w:rsid w:val="002C4D9F"/>
    <w:rsid w:val="002C7430"/>
    <w:rsid w:val="002D2480"/>
    <w:rsid w:val="002D4611"/>
    <w:rsid w:val="002D75FE"/>
    <w:rsid w:val="002E6D8E"/>
    <w:rsid w:val="002F2038"/>
    <w:rsid w:val="002F5F44"/>
    <w:rsid w:val="00301F67"/>
    <w:rsid w:val="00324EC5"/>
    <w:rsid w:val="00333343"/>
    <w:rsid w:val="00335AEE"/>
    <w:rsid w:val="00353B18"/>
    <w:rsid w:val="00362BCA"/>
    <w:rsid w:val="00381640"/>
    <w:rsid w:val="003838E4"/>
    <w:rsid w:val="00386EAD"/>
    <w:rsid w:val="003904BD"/>
    <w:rsid w:val="003975FF"/>
    <w:rsid w:val="003B17A3"/>
    <w:rsid w:val="003B712A"/>
    <w:rsid w:val="003B73E9"/>
    <w:rsid w:val="003C7692"/>
    <w:rsid w:val="003C77F3"/>
    <w:rsid w:val="003F164E"/>
    <w:rsid w:val="003F6581"/>
    <w:rsid w:val="0040002B"/>
    <w:rsid w:val="0042211D"/>
    <w:rsid w:val="00426985"/>
    <w:rsid w:val="0044551F"/>
    <w:rsid w:val="004469A7"/>
    <w:rsid w:val="00453A12"/>
    <w:rsid w:val="00463029"/>
    <w:rsid w:val="00465EB5"/>
    <w:rsid w:val="004775A6"/>
    <w:rsid w:val="00485E13"/>
    <w:rsid w:val="00486724"/>
    <w:rsid w:val="00490A51"/>
    <w:rsid w:val="00490B63"/>
    <w:rsid w:val="004A16D2"/>
    <w:rsid w:val="004D36E5"/>
    <w:rsid w:val="004D4430"/>
    <w:rsid w:val="004D4908"/>
    <w:rsid w:val="004D5773"/>
    <w:rsid w:val="004F29CC"/>
    <w:rsid w:val="004F385B"/>
    <w:rsid w:val="00502CBA"/>
    <w:rsid w:val="00504D27"/>
    <w:rsid w:val="00505DD1"/>
    <w:rsid w:val="00514D74"/>
    <w:rsid w:val="005150AB"/>
    <w:rsid w:val="00550098"/>
    <w:rsid w:val="005639CD"/>
    <w:rsid w:val="0059524E"/>
    <w:rsid w:val="005C7D5E"/>
    <w:rsid w:val="005D141C"/>
    <w:rsid w:val="005D46FD"/>
    <w:rsid w:val="005E6AA5"/>
    <w:rsid w:val="005F19DF"/>
    <w:rsid w:val="005F3D5C"/>
    <w:rsid w:val="00601271"/>
    <w:rsid w:val="00621825"/>
    <w:rsid w:val="00627B8C"/>
    <w:rsid w:val="00644B6B"/>
    <w:rsid w:val="00650BAC"/>
    <w:rsid w:val="00660D7C"/>
    <w:rsid w:val="00666681"/>
    <w:rsid w:val="00676A00"/>
    <w:rsid w:val="00681A71"/>
    <w:rsid w:val="00693E23"/>
    <w:rsid w:val="006A27CE"/>
    <w:rsid w:val="006A44AA"/>
    <w:rsid w:val="006A4F00"/>
    <w:rsid w:val="006B070E"/>
    <w:rsid w:val="006B23D1"/>
    <w:rsid w:val="006B32F6"/>
    <w:rsid w:val="006C35CB"/>
    <w:rsid w:val="006C42F4"/>
    <w:rsid w:val="006C554A"/>
    <w:rsid w:val="006D2450"/>
    <w:rsid w:val="006D31E7"/>
    <w:rsid w:val="006E11A4"/>
    <w:rsid w:val="006E18EC"/>
    <w:rsid w:val="006F54B0"/>
    <w:rsid w:val="007145BF"/>
    <w:rsid w:val="007225C8"/>
    <w:rsid w:val="00724B18"/>
    <w:rsid w:val="00725945"/>
    <w:rsid w:val="007330AE"/>
    <w:rsid w:val="00736DD5"/>
    <w:rsid w:val="00741601"/>
    <w:rsid w:val="007418AF"/>
    <w:rsid w:val="00742411"/>
    <w:rsid w:val="007476CA"/>
    <w:rsid w:val="00754634"/>
    <w:rsid w:val="00762AEB"/>
    <w:rsid w:val="00764862"/>
    <w:rsid w:val="00765FB2"/>
    <w:rsid w:val="007664B5"/>
    <w:rsid w:val="007822A9"/>
    <w:rsid w:val="00785840"/>
    <w:rsid w:val="0079107B"/>
    <w:rsid w:val="007A6FB1"/>
    <w:rsid w:val="007B04A2"/>
    <w:rsid w:val="007B385A"/>
    <w:rsid w:val="007C7F36"/>
    <w:rsid w:val="007D7843"/>
    <w:rsid w:val="007E4108"/>
    <w:rsid w:val="007F6A04"/>
    <w:rsid w:val="00800738"/>
    <w:rsid w:val="00805890"/>
    <w:rsid w:val="00822023"/>
    <w:rsid w:val="008338C5"/>
    <w:rsid w:val="008349CB"/>
    <w:rsid w:val="00842E93"/>
    <w:rsid w:val="00864B5C"/>
    <w:rsid w:val="0087138C"/>
    <w:rsid w:val="00871F84"/>
    <w:rsid w:val="008800BE"/>
    <w:rsid w:val="00892024"/>
    <w:rsid w:val="00893394"/>
    <w:rsid w:val="0089578D"/>
    <w:rsid w:val="008B4184"/>
    <w:rsid w:val="008B53F4"/>
    <w:rsid w:val="008B589D"/>
    <w:rsid w:val="008B6586"/>
    <w:rsid w:val="008C07AA"/>
    <w:rsid w:val="008D24FB"/>
    <w:rsid w:val="008F67E4"/>
    <w:rsid w:val="00910EE9"/>
    <w:rsid w:val="009236E1"/>
    <w:rsid w:val="00924E01"/>
    <w:rsid w:val="0092621C"/>
    <w:rsid w:val="009560A9"/>
    <w:rsid w:val="009602E7"/>
    <w:rsid w:val="00960C9E"/>
    <w:rsid w:val="0098082E"/>
    <w:rsid w:val="00983D21"/>
    <w:rsid w:val="00984C5E"/>
    <w:rsid w:val="009904B7"/>
    <w:rsid w:val="00994BBE"/>
    <w:rsid w:val="009A31AD"/>
    <w:rsid w:val="009B7F09"/>
    <w:rsid w:val="009F17F2"/>
    <w:rsid w:val="00A04DD9"/>
    <w:rsid w:val="00A22D83"/>
    <w:rsid w:val="00A354D7"/>
    <w:rsid w:val="00A3718D"/>
    <w:rsid w:val="00A404C5"/>
    <w:rsid w:val="00A5335B"/>
    <w:rsid w:val="00A92544"/>
    <w:rsid w:val="00A925B7"/>
    <w:rsid w:val="00AA1514"/>
    <w:rsid w:val="00AA3C4A"/>
    <w:rsid w:val="00AA6031"/>
    <w:rsid w:val="00AB29BE"/>
    <w:rsid w:val="00AD5D07"/>
    <w:rsid w:val="00AE1ABF"/>
    <w:rsid w:val="00AE37D2"/>
    <w:rsid w:val="00AE442F"/>
    <w:rsid w:val="00AF5241"/>
    <w:rsid w:val="00B23645"/>
    <w:rsid w:val="00B269A7"/>
    <w:rsid w:val="00B271F7"/>
    <w:rsid w:val="00B4002B"/>
    <w:rsid w:val="00B4765D"/>
    <w:rsid w:val="00B52B41"/>
    <w:rsid w:val="00B63E25"/>
    <w:rsid w:val="00B7157D"/>
    <w:rsid w:val="00B75C5D"/>
    <w:rsid w:val="00B871EA"/>
    <w:rsid w:val="00B91063"/>
    <w:rsid w:val="00BB19B8"/>
    <w:rsid w:val="00BB1E6B"/>
    <w:rsid w:val="00BC647C"/>
    <w:rsid w:val="00C03DD0"/>
    <w:rsid w:val="00C10CD8"/>
    <w:rsid w:val="00C11262"/>
    <w:rsid w:val="00C14478"/>
    <w:rsid w:val="00C160D8"/>
    <w:rsid w:val="00C26684"/>
    <w:rsid w:val="00C44B8C"/>
    <w:rsid w:val="00C7586C"/>
    <w:rsid w:val="00C85380"/>
    <w:rsid w:val="00C947DD"/>
    <w:rsid w:val="00CA32D0"/>
    <w:rsid w:val="00CA495A"/>
    <w:rsid w:val="00CA68B0"/>
    <w:rsid w:val="00CA6F7D"/>
    <w:rsid w:val="00CD08B9"/>
    <w:rsid w:val="00CF2478"/>
    <w:rsid w:val="00D123F6"/>
    <w:rsid w:val="00D17CD5"/>
    <w:rsid w:val="00D2165E"/>
    <w:rsid w:val="00D222E5"/>
    <w:rsid w:val="00D226C4"/>
    <w:rsid w:val="00D35166"/>
    <w:rsid w:val="00D47F6C"/>
    <w:rsid w:val="00D526DC"/>
    <w:rsid w:val="00D60B1C"/>
    <w:rsid w:val="00D8736B"/>
    <w:rsid w:val="00D91692"/>
    <w:rsid w:val="00D9645E"/>
    <w:rsid w:val="00DA715C"/>
    <w:rsid w:val="00DD2C4E"/>
    <w:rsid w:val="00DD3579"/>
    <w:rsid w:val="00DD52C8"/>
    <w:rsid w:val="00DE138C"/>
    <w:rsid w:val="00DE3536"/>
    <w:rsid w:val="00DF7307"/>
    <w:rsid w:val="00E0289A"/>
    <w:rsid w:val="00E04A98"/>
    <w:rsid w:val="00E05E29"/>
    <w:rsid w:val="00E11BD8"/>
    <w:rsid w:val="00E17312"/>
    <w:rsid w:val="00E17E6E"/>
    <w:rsid w:val="00E22787"/>
    <w:rsid w:val="00E231DF"/>
    <w:rsid w:val="00E31471"/>
    <w:rsid w:val="00E33E36"/>
    <w:rsid w:val="00E51872"/>
    <w:rsid w:val="00E57D3A"/>
    <w:rsid w:val="00E624B3"/>
    <w:rsid w:val="00E66BBC"/>
    <w:rsid w:val="00E74ADC"/>
    <w:rsid w:val="00EA6FDA"/>
    <w:rsid w:val="00EB25F2"/>
    <w:rsid w:val="00EB2C74"/>
    <w:rsid w:val="00EB530F"/>
    <w:rsid w:val="00ED3098"/>
    <w:rsid w:val="00ED512B"/>
    <w:rsid w:val="00ED6C3B"/>
    <w:rsid w:val="00ED6EDA"/>
    <w:rsid w:val="00EE213D"/>
    <w:rsid w:val="00EE414A"/>
    <w:rsid w:val="00EE5301"/>
    <w:rsid w:val="00EF455B"/>
    <w:rsid w:val="00F141F2"/>
    <w:rsid w:val="00F22568"/>
    <w:rsid w:val="00F244F2"/>
    <w:rsid w:val="00F374D3"/>
    <w:rsid w:val="00F4048A"/>
    <w:rsid w:val="00F41195"/>
    <w:rsid w:val="00F53CE1"/>
    <w:rsid w:val="00F84F0C"/>
    <w:rsid w:val="00F913BB"/>
    <w:rsid w:val="00FA3E51"/>
    <w:rsid w:val="00FB72B6"/>
    <w:rsid w:val="00FD2BB7"/>
    <w:rsid w:val="00FD3790"/>
    <w:rsid w:val="00FE5AE2"/>
    <w:rsid w:val="00FF1832"/>
    <w:rsid w:val="00FF7C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24"/>
    <w:rPr>
      <w:rFonts w:ascii="Times New Roman" w:eastAsia="Times New Roman" w:hAnsi="Times New Roman"/>
      <w:sz w:val="24"/>
      <w:szCs w:val="24"/>
    </w:rPr>
  </w:style>
  <w:style w:type="paragraph" w:styleId="1">
    <w:name w:val="heading 1"/>
    <w:basedOn w:val="a"/>
    <w:next w:val="a"/>
    <w:link w:val="10"/>
    <w:uiPriority w:val="99"/>
    <w:qFormat/>
    <w:rsid w:val="00BB1E6B"/>
    <w:pPr>
      <w:keepNext/>
      <w:outlineLvl w:val="0"/>
    </w:pPr>
    <w:rPr>
      <w:sz w:val="36"/>
      <w:szCs w:val="20"/>
    </w:rPr>
  </w:style>
  <w:style w:type="paragraph" w:styleId="2">
    <w:name w:val="heading 2"/>
    <w:basedOn w:val="a"/>
    <w:next w:val="a"/>
    <w:link w:val="20"/>
    <w:semiHidden/>
    <w:unhideWhenUsed/>
    <w:qFormat/>
    <w:locked/>
    <w:rsid w:val="00E57D3A"/>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BB1E6B"/>
    <w:pPr>
      <w:keepNext/>
      <w:widowControl w:val="0"/>
      <w:autoSpaceDE w:val="0"/>
      <w:autoSpaceDN w:val="0"/>
      <w:adjustRightInd w:val="0"/>
      <w:spacing w:before="240" w:after="60"/>
      <w:outlineLvl w:val="3"/>
    </w:pPr>
    <w:rPr>
      <w:b/>
      <w:bCs/>
      <w:sz w:val="28"/>
      <w:szCs w:val="28"/>
    </w:rPr>
  </w:style>
  <w:style w:type="paragraph" w:styleId="8">
    <w:name w:val="heading 8"/>
    <w:basedOn w:val="a"/>
    <w:next w:val="a"/>
    <w:link w:val="80"/>
    <w:uiPriority w:val="99"/>
    <w:qFormat/>
    <w:rsid w:val="00BB1E6B"/>
    <w:pPr>
      <w:keepNext/>
      <w:jc w:val="center"/>
      <w:outlineLvl w:val="7"/>
    </w:pPr>
    <w:rPr>
      <w:rFonts w:ascii="Academy Uzb" w:hAnsi="Academy Uzb"/>
      <w:b/>
      <w:sz w:val="30"/>
      <w:szCs w:val="20"/>
      <w:lang w:val="en-US"/>
    </w:rPr>
  </w:style>
  <w:style w:type="paragraph" w:styleId="9">
    <w:name w:val="heading 9"/>
    <w:basedOn w:val="a"/>
    <w:next w:val="a"/>
    <w:link w:val="90"/>
    <w:uiPriority w:val="99"/>
    <w:qFormat/>
    <w:rsid w:val="00BB1E6B"/>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1E6B"/>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BB1E6B"/>
    <w:rPr>
      <w:rFonts w:ascii="Times New Roman" w:hAnsi="Times New Roman" w:cs="Times New Roman"/>
      <w:b/>
      <w:bCs/>
      <w:sz w:val="28"/>
      <w:szCs w:val="28"/>
      <w:lang w:eastAsia="ru-RU"/>
    </w:rPr>
  </w:style>
  <w:style w:type="character" w:customStyle="1" w:styleId="80">
    <w:name w:val="Заголовок 8 Знак"/>
    <w:basedOn w:val="a0"/>
    <w:link w:val="8"/>
    <w:uiPriority w:val="99"/>
    <w:locked/>
    <w:rsid w:val="00BB1E6B"/>
    <w:rPr>
      <w:rFonts w:ascii="Academy Uzb" w:hAnsi="Academy Uzb" w:cs="Times New Roman"/>
      <w:b/>
      <w:sz w:val="20"/>
      <w:szCs w:val="20"/>
      <w:lang w:val="en-US" w:eastAsia="ru-RU"/>
    </w:rPr>
  </w:style>
  <w:style w:type="character" w:customStyle="1" w:styleId="90">
    <w:name w:val="Заголовок 9 Знак"/>
    <w:basedOn w:val="a0"/>
    <w:link w:val="9"/>
    <w:uiPriority w:val="99"/>
    <w:locked/>
    <w:rsid w:val="00BB1E6B"/>
    <w:rPr>
      <w:rFonts w:ascii="Arial" w:hAnsi="Arial" w:cs="Arial"/>
      <w:lang w:eastAsia="ru-RU"/>
    </w:rPr>
  </w:style>
  <w:style w:type="paragraph" w:styleId="a3">
    <w:name w:val="Body Text"/>
    <w:basedOn w:val="a"/>
    <w:link w:val="a4"/>
    <w:uiPriority w:val="99"/>
    <w:rsid w:val="00BB1E6B"/>
    <w:pPr>
      <w:jc w:val="both"/>
    </w:pPr>
    <w:rPr>
      <w:sz w:val="28"/>
    </w:rPr>
  </w:style>
  <w:style w:type="character" w:customStyle="1" w:styleId="a4">
    <w:name w:val="Основной текст Знак"/>
    <w:basedOn w:val="a0"/>
    <w:link w:val="a3"/>
    <w:uiPriority w:val="99"/>
    <w:locked/>
    <w:rsid w:val="00BB1E6B"/>
    <w:rPr>
      <w:rFonts w:ascii="Times New Roman" w:hAnsi="Times New Roman" w:cs="Times New Roman"/>
      <w:sz w:val="24"/>
      <w:szCs w:val="24"/>
      <w:lang w:eastAsia="ru-RU"/>
    </w:rPr>
  </w:style>
  <w:style w:type="paragraph" w:styleId="21">
    <w:name w:val="Body Text 2"/>
    <w:basedOn w:val="a"/>
    <w:link w:val="22"/>
    <w:uiPriority w:val="99"/>
    <w:rsid w:val="00BB1E6B"/>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BB1E6B"/>
    <w:rPr>
      <w:rFonts w:ascii="Times New Roman" w:hAnsi="Times New Roman" w:cs="Times New Roman"/>
      <w:sz w:val="20"/>
      <w:szCs w:val="20"/>
      <w:lang w:eastAsia="ru-RU"/>
    </w:rPr>
  </w:style>
  <w:style w:type="character" w:customStyle="1" w:styleId="apple-converted-space">
    <w:name w:val="apple-converted-space"/>
    <w:basedOn w:val="a0"/>
    <w:uiPriority w:val="99"/>
    <w:rsid w:val="00105E10"/>
    <w:rPr>
      <w:rFonts w:cs="Times New Roman"/>
    </w:rPr>
  </w:style>
  <w:style w:type="paragraph" w:styleId="a5">
    <w:name w:val="footer"/>
    <w:basedOn w:val="a"/>
    <w:link w:val="a6"/>
    <w:uiPriority w:val="99"/>
    <w:rsid w:val="001C0B78"/>
    <w:pPr>
      <w:tabs>
        <w:tab w:val="center" w:pos="4677"/>
        <w:tab w:val="right" w:pos="9355"/>
      </w:tabs>
    </w:pPr>
  </w:style>
  <w:style w:type="character" w:customStyle="1" w:styleId="a6">
    <w:name w:val="Нижний колонтитул Знак"/>
    <w:basedOn w:val="a0"/>
    <w:link w:val="a5"/>
    <w:uiPriority w:val="99"/>
    <w:locked/>
    <w:rsid w:val="005639CD"/>
    <w:rPr>
      <w:rFonts w:ascii="Times New Roman" w:hAnsi="Times New Roman" w:cs="Times New Roman"/>
      <w:sz w:val="24"/>
      <w:szCs w:val="24"/>
    </w:rPr>
  </w:style>
  <w:style w:type="character" w:styleId="a7">
    <w:name w:val="page number"/>
    <w:basedOn w:val="a0"/>
    <w:uiPriority w:val="99"/>
    <w:rsid w:val="001C0B78"/>
    <w:rPr>
      <w:rFonts w:cs="Times New Roman"/>
    </w:rPr>
  </w:style>
  <w:style w:type="paragraph" w:styleId="a8">
    <w:name w:val="header"/>
    <w:basedOn w:val="a"/>
    <w:link w:val="a9"/>
    <w:uiPriority w:val="99"/>
    <w:rsid w:val="001C0B78"/>
    <w:pPr>
      <w:tabs>
        <w:tab w:val="center" w:pos="4677"/>
        <w:tab w:val="right" w:pos="9355"/>
      </w:tabs>
    </w:pPr>
  </w:style>
  <w:style w:type="character" w:customStyle="1" w:styleId="a9">
    <w:name w:val="Верхний колонтитул Знак"/>
    <w:basedOn w:val="a0"/>
    <w:link w:val="a8"/>
    <w:uiPriority w:val="99"/>
    <w:semiHidden/>
    <w:locked/>
    <w:rsid w:val="005639CD"/>
    <w:rPr>
      <w:rFonts w:ascii="Times New Roman" w:hAnsi="Times New Roman" w:cs="Times New Roman"/>
      <w:sz w:val="24"/>
      <w:szCs w:val="24"/>
    </w:rPr>
  </w:style>
  <w:style w:type="paragraph" w:customStyle="1" w:styleId="11">
    <w:name w:val="Знак1"/>
    <w:basedOn w:val="a"/>
    <w:uiPriority w:val="99"/>
    <w:rsid w:val="001D123E"/>
    <w:pPr>
      <w:tabs>
        <w:tab w:val="num" w:pos="720"/>
      </w:tabs>
      <w:spacing w:after="160" w:line="240" w:lineRule="exact"/>
      <w:ind w:left="720" w:hanging="360"/>
      <w:jc w:val="both"/>
    </w:pPr>
    <w:rPr>
      <w:rFonts w:ascii="Verdana" w:eastAsia="Calibri" w:hAnsi="Verdana" w:cs="Verdana"/>
      <w:sz w:val="20"/>
      <w:szCs w:val="20"/>
      <w:lang w:val="en-US" w:eastAsia="en-US"/>
    </w:rPr>
  </w:style>
  <w:style w:type="paragraph" w:styleId="aa">
    <w:name w:val="List Paragraph"/>
    <w:basedOn w:val="a"/>
    <w:qFormat/>
    <w:rsid w:val="00EB25F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E57D3A"/>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84171285">
      <w:marLeft w:val="0"/>
      <w:marRight w:val="0"/>
      <w:marTop w:val="0"/>
      <w:marBottom w:val="0"/>
      <w:divBdr>
        <w:top w:val="none" w:sz="0" w:space="0" w:color="auto"/>
        <w:left w:val="none" w:sz="0" w:space="0" w:color="auto"/>
        <w:bottom w:val="none" w:sz="0" w:space="0" w:color="auto"/>
        <w:right w:val="none" w:sz="0" w:space="0" w:color="auto"/>
      </w:divBdr>
    </w:div>
    <w:div w:id="884171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3D27-9D89-46F5-976E-A393ABD2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223</cp:revision>
  <cp:lastPrinted>2018-01-18T12:01:00Z</cp:lastPrinted>
  <dcterms:created xsi:type="dcterms:W3CDTF">2015-01-05T05:14:00Z</dcterms:created>
  <dcterms:modified xsi:type="dcterms:W3CDTF">2018-01-25T06:18:00Z</dcterms:modified>
</cp:coreProperties>
</file>